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A5" w:rsidRPr="00D7102F" w:rsidRDefault="00D20BA5" w:rsidP="00D20BA5">
      <w:pPr>
        <w:spacing w:before="100" w:beforeAutospacing="1" w:after="100" w:afterAutospacing="1"/>
        <w:jc w:val="center"/>
        <w:rPr>
          <w:rFonts w:ascii="TH Niramit AS" w:eastAsia="Times New Roman" w:hAnsi="TH Niramit AS" w:cs="TH Niramit AS"/>
          <w:b/>
          <w:bCs/>
          <w:sz w:val="30"/>
          <w:szCs w:val="30"/>
        </w:rPr>
      </w:pPr>
      <w:r>
        <w:rPr>
          <w:rFonts w:ascii="TH Niramit AS" w:eastAsia="Times New Roman" w:hAnsi="TH Niramit AS" w:cs="TH Niramit AS"/>
          <w:b/>
          <w:bCs/>
          <w:noProof/>
          <w:sz w:val="30"/>
          <w:szCs w:val="30"/>
        </w:rPr>
        <w:drawing>
          <wp:inline distT="0" distB="0" distL="0" distR="0">
            <wp:extent cx="923925" cy="1000125"/>
            <wp:effectExtent l="0" t="0" r="9525" b="9525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A5" w:rsidRPr="00D7102F" w:rsidRDefault="00D20BA5" w:rsidP="00D20BA5">
      <w:pPr>
        <w:spacing w:before="100" w:beforeAutospacing="1"/>
        <w:jc w:val="center"/>
        <w:rPr>
          <w:rFonts w:ascii="TH Niramit AS" w:eastAsia="Times New Roman" w:hAnsi="TH Niramit AS" w:cs="TH Niramit AS"/>
          <w:b/>
          <w:bCs/>
        </w:rPr>
      </w:pPr>
      <w:r w:rsidRPr="00D7102F">
        <w:rPr>
          <w:rFonts w:ascii="TH Niramit AS" w:eastAsia="Times New Roman" w:hAnsi="TH Niramit AS" w:cs="TH Niramit AS"/>
          <w:b/>
          <w:bCs/>
          <w:cs/>
        </w:rPr>
        <w:t>ประกาศมหาวิทยาลัยราช</w:t>
      </w:r>
      <w:proofErr w:type="spellStart"/>
      <w:r w:rsidRPr="00D7102F">
        <w:rPr>
          <w:rFonts w:ascii="TH Niramit AS" w:eastAsia="Times New Roman" w:hAnsi="TH Niramit AS" w:cs="TH Niramit AS"/>
          <w:b/>
          <w:bCs/>
          <w:cs/>
        </w:rPr>
        <w:t>ภัฏ</w:t>
      </w:r>
      <w:proofErr w:type="spellEnd"/>
      <w:r w:rsidRPr="00D7102F">
        <w:rPr>
          <w:rFonts w:ascii="TH Niramit AS" w:eastAsia="Times New Roman" w:hAnsi="TH Niramit AS" w:cs="TH Niramit AS"/>
          <w:b/>
          <w:bCs/>
          <w:cs/>
        </w:rPr>
        <w:t>เชียงใหม่</w:t>
      </w:r>
    </w:p>
    <w:p w:rsidR="00D20BA5" w:rsidRDefault="00D20BA5" w:rsidP="00D20BA5">
      <w:pPr>
        <w:spacing w:before="100" w:beforeAutospacing="1"/>
        <w:jc w:val="center"/>
        <w:rPr>
          <w:rFonts w:ascii="TH Niramit AS" w:eastAsia="Times New Roman" w:hAnsi="TH Niramit AS" w:cs="TH Niramit AS" w:hint="cs"/>
          <w:b/>
          <w:bCs/>
        </w:rPr>
      </w:pPr>
      <w:r w:rsidRPr="00D7102F">
        <w:rPr>
          <w:rFonts w:ascii="TH Niramit AS" w:eastAsia="Times New Roman" w:hAnsi="TH Niramit AS" w:cs="TH Niramit AS"/>
          <w:b/>
          <w:bCs/>
          <w:cs/>
        </w:rPr>
        <w:t>เรื่อง</w:t>
      </w:r>
      <w:r w:rsidRPr="00D7102F">
        <w:rPr>
          <w:rFonts w:ascii="TH Niramit AS" w:eastAsia="Times New Roman" w:hAnsi="TH Niramit AS" w:cs="TH Niramit AS"/>
          <w:b/>
          <w:bCs/>
        </w:rPr>
        <w:t> </w:t>
      </w:r>
      <w:r w:rsidRPr="00D7102F">
        <w:rPr>
          <w:rFonts w:ascii="TH Niramit AS" w:eastAsia="Times New Roman" w:hAnsi="TH Niramit AS" w:cs="TH Niramit AS"/>
          <w:b/>
          <w:bCs/>
          <w:cs/>
        </w:rPr>
        <w:t>สอบราคาจ้าง</w:t>
      </w:r>
      <w:r>
        <w:rPr>
          <w:rFonts w:ascii="TH Niramit AS" w:eastAsia="Times New Roman" w:hAnsi="TH Niramit AS" w:cs="TH Niramit AS" w:hint="cs"/>
          <w:b/>
          <w:bCs/>
          <w:cs/>
        </w:rPr>
        <w:t xml:space="preserve">ปรับปรุงห้องน้ำชาย และห้องน้ำหญิง </w:t>
      </w:r>
    </w:p>
    <w:p w:rsidR="00D20BA5" w:rsidRDefault="00D20BA5" w:rsidP="00D20BA5">
      <w:pPr>
        <w:spacing w:before="100" w:beforeAutospacing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eastAsia="Times New Roman" w:hAnsi="TH Niramit AS" w:cs="TH Niramit AS" w:hint="cs"/>
          <w:b/>
          <w:bCs/>
          <w:cs/>
        </w:rPr>
        <w:t>โรงเรียนสาธิตมหาวิทยาลัยราช</w:t>
      </w:r>
      <w:proofErr w:type="spellStart"/>
      <w:r>
        <w:rPr>
          <w:rFonts w:ascii="TH Niramit AS" w:eastAsia="Times New Roman" w:hAnsi="TH Niramit AS" w:cs="TH Niramit AS" w:hint="cs"/>
          <w:b/>
          <w:bCs/>
          <w:cs/>
        </w:rPr>
        <w:t>ภัฏ</w:t>
      </w:r>
      <w:proofErr w:type="spellEnd"/>
      <w:r>
        <w:rPr>
          <w:rFonts w:ascii="TH Niramit AS" w:eastAsia="Times New Roman" w:hAnsi="TH Niramit AS" w:cs="TH Niramit AS" w:hint="cs"/>
          <w:b/>
          <w:bCs/>
          <w:cs/>
        </w:rPr>
        <w:t>เชียงใหม่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</w:p>
    <w:p w:rsidR="00D20BA5" w:rsidRPr="00D7102F" w:rsidRDefault="00D20BA5" w:rsidP="00D20BA5">
      <w:pPr>
        <w:spacing w:before="100" w:beforeAutospacing="1"/>
        <w:jc w:val="center"/>
        <w:rPr>
          <w:rFonts w:ascii="TH Niramit AS" w:eastAsia="Times New Roman" w:hAnsi="TH Niramit AS" w:cs="TH Niramit AS"/>
        </w:rPr>
      </w:pPr>
      <w:r w:rsidRPr="00D7102F">
        <w:rPr>
          <w:rFonts w:ascii="TH Niramit AS" w:eastAsia="Times New Roman" w:hAnsi="TH Niramit AS" w:cs="TH Niramit AS"/>
        </w:rPr>
        <w:t>-----------------------------</w:t>
      </w:r>
    </w:p>
    <w:p w:rsidR="00D20BA5" w:rsidRPr="00C76547" w:rsidRDefault="00D20BA5" w:rsidP="00D20BA5">
      <w:pPr>
        <w:spacing w:before="100" w:beforeAutospacing="1"/>
        <w:jc w:val="thaiDistribute"/>
        <w:rPr>
          <w:rFonts w:ascii="TH Niramit AS" w:eastAsia="Times New Roman" w:hAnsi="TH Niramit AS" w:cs="TH Niramit AS" w:hint="cs"/>
          <w:cs/>
        </w:rPr>
      </w:pPr>
      <w:r w:rsidRPr="00360D7C">
        <w:rPr>
          <w:rFonts w:ascii="TH Niramit AS" w:eastAsia="Times New Roman" w:hAnsi="TH Niramit AS" w:cs="TH Niramit AS"/>
          <w:sz w:val="30"/>
          <w:szCs w:val="30"/>
        </w:rPr>
        <w:tab/>
      </w:r>
      <w:r>
        <w:rPr>
          <w:rFonts w:ascii="TH Niramit AS" w:eastAsia="Times New Roman" w:hAnsi="TH Niramit AS" w:cs="TH Niramit AS"/>
          <w:sz w:val="30"/>
          <w:szCs w:val="30"/>
        </w:rPr>
        <w:tab/>
      </w:r>
      <w:r w:rsidRPr="00C76547">
        <w:rPr>
          <w:rFonts w:ascii="TH Niramit AS" w:eastAsia="Times New Roman" w:hAnsi="TH Niramit AS" w:cs="TH Niramit AS"/>
          <w:cs/>
        </w:rPr>
        <w:t>มหาวิทยาลัยราช</w:t>
      </w:r>
      <w:proofErr w:type="spellStart"/>
      <w:r w:rsidRPr="00C76547">
        <w:rPr>
          <w:rFonts w:ascii="TH Niramit AS" w:eastAsia="Times New Roman" w:hAnsi="TH Niramit AS" w:cs="TH Niramit AS"/>
          <w:cs/>
        </w:rPr>
        <w:t>ภัฏ</w:t>
      </w:r>
      <w:proofErr w:type="spellEnd"/>
      <w:r w:rsidRPr="00C76547">
        <w:rPr>
          <w:rFonts w:ascii="TH Niramit AS" w:eastAsia="Times New Roman" w:hAnsi="TH Niramit AS" w:cs="TH Niramit AS"/>
          <w:cs/>
        </w:rPr>
        <w:t>เชียงใหม่</w:t>
      </w:r>
      <w:r w:rsidRPr="00C76547">
        <w:rPr>
          <w:rFonts w:ascii="TH Niramit AS" w:eastAsia="Times New Roman" w:hAnsi="TH Niramit AS" w:cs="TH Niramit AS" w:hint="cs"/>
          <w:cs/>
        </w:rPr>
        <w:t xml:space="preserve"> </w:t>
      </w:r>
      <w:r w:rsidRPr="00C76547">
        <w:rPr>
          <w:rFonts w:ascii="TH Niramit AS" w:eastAsia="Times New Roman" w:hAnsi="TH Niramit AS" w:cs="TH Niramit AS"/>
          <w:cs/>
        </w:rPr>
        <w:t>มีความประสงค์จะสอบราค</w:t>
      </w:r>
      <w:r w:rsidRPr="00C76547">
        <w:rPr>
          <w:rFonts w:ascii="TH Niramit AS" w:eastAsia="Times New Roman" w:hAnsi="TH Niramit AS" w:cs="TH Niramit AS" w:hint="cs"/>
          <w:cs/>
        </w:rPr>
        <w:t>าจ้างปรับปรุง</w:t>
      </w:r>
      <w:r>
        <w:rPr>
          <w:rFonts w:ascii="TH Niramit AS" w:hAnsi="TH Niramit AS" w:cs="TH Niramit AS" w:hint="cs"/>
          <w:cs/>
        </w:rPr>
        <w:t xml:space="preserve"> ห้องน้ำชายและห้องน้ำหญิง </w:t>
      </w:r>
      <w:r>
        <w:rPr>
          <w:rFonts w:ascii="TH Niramit AS" w:eastAsia="Times New Roman" w:hAnsi="TH Niramit AS" w:cs="TH Niramit AS" w:hint="cs"/>
          <w:cs/>
        </w:rPr>
        <w:t>โรงเรียนสาธิต</w:t>
      </w:r>
      <w:r w:rsidRPr="00C76547">
        <w:rPr>
          <w:rFonts w:ascii="TH Niramit AS" w:eastAsia="Times New Roman" w:hAnsi="TH Niramit AS" w:cs="TH Niramit AS" w:hint="cs"/>
          <w:cs/>
        </w:rPr>
        <w:t>มหาวิทยาลัยราช</w:t>
      </w:r>
      <w:proofErr w:type="spellStart"/>
      <w:r w:rsidRPr="00C76547">
        <w:rPr>
          <w:rFonts w:ascii="TH Niramit AS" w:eastAsia="Times New Roman" w:hAnsi="TH Niramit AS" w:cs="TH Niramit AS" w:hint="cs"/>
          <w:cs/>
        </w:rPr>
        <w:t>ภัฏ</w:t>
      </w:r>
      <w:proofErr w:type="spellEnd"/>
      <w:r w:rsidRPr="00C76547">
        <w:rPr>
          <w:rFonts w:ascii="TH Niramit AS" w:eastAsia="Times New Roman" w:hAnsi="TH Niramit AS" w:cs="TH Niramit AS" w:hint="cs"/>
          <w:cs/>
        </w:rPr>
        <w:t>เชียงใหม่ อำเภอเมือง จังหวัดเชียงใหม่ ราคา</w:t>
      </w:r>
      <w:r w:rsidRPr="00C76547">
        <w:rPr>
          <w:rFonts w:ascii="TH Niramit AS" w:eastAsia="Times New Roman" w:hAnsi="TH Niramit AS" w:cs="TH Niramit AS"/>
          <w:cs/>
        </w:rPr>
        <w:t>กลางของงานก่อสร้างในการสอบราคาครั้งนี้</w:t>
      </w:r>
      <w:r w:rsidRPr="00C76547">
        <w:rPr>
          <w:rFonts w:ascii="TH Niramit AS" w:eastAsia="Times New Roman" w:hAnsi="TH Niramit AS" w:cs="TH Niramit AS" w:hint="cs"/>
          <w:cs/>
        </w:rPr>
        <w:t xml:space="preserve"> </w:t>
      </w:r>
      <w:r w:rsidRPr="00C76547">
        <w:rPr>
          <w:rFonts w:ascii="TH Niramit AS" w:eastAsia="Times New Roman" w:hAnsi="TH Niramit AS" w:cs="TH Niramit AS"/>
          <w:cs/>
        </w:rPr>
        <w:t>เป็นเงิ</w:t>
      </w:r>
      <w:r>
        <w:rPr>
          <w:rFonts w:ascii="TH Niramit AS" w:eastAsia="Times New Roman" w:hAnsi="TH Niramit AS" w:cs="TH Niramit AS" w:hint="cs"/>
          <w:cs/>
        </w:rPr>
        <w:t>น</w:t>
      </w:r>
      <w:r>
        <w:rPr>
          <w:rFonts w:ascii="TH Niramit AS" w:hAnsi="TH Niramit AS" w:cs="TH Niramit AS" w:hint="cs"/>
          <w:cs/>
        </w:rPr>
        <w:t>ทั้งสิ้น ๕๙๕,๓๐๐.๐๐ บาท (ห้าแสนเก้าหมื่นห้าพันสามร้อยบาทถ้วน)</w:t>
      </w:r>
    </w:p>
    <w:p w:rsidR="00D20BA5" w:rsidRPr="00C76547" w:rsidRDefault="00D20BA5" w:rsidP="00D20BA5">
      <w:pPr>
        <w:spacing w:before="100" w:beforeAutospacing="1" w:after="100" w:afterAutospacing="1"/>
        <w:jc w:val="both"/>
        <w:rPr>
          <w:rFonts w:ascii="TH Niramit AS" w:eastAsia="Times New Roman" w:hAnsi="TH Niramit AS" w:cs="TH Niramit AS" w:hint="cs"/>
          <w:cs/>
        </w:rPr>
      </w:pPr>
      <w:r w:rsidRPr="00C76547">
        <w:rPr>
          <w:rFonts w:ascii="TH Niramit AS" w:eastAsia="Times New Roman" w:hAnsi="TH Niramit AS" w:cs="TH Niramit AS"/>
        </w:rPr>
        <w:tab/>
      </w:r>
      <w:r w:rsidRPr="00C76547">
        <w:rPr>
          <w:rFonts w:ascii="TH Niramit AS" w:eastAsia="Times New Roman" w:hAnsi="TH Niramit AS" w:cs="TH Niramit AS" w:hint="cs"/>
          <w:cs/>
        </w:rPr>
        <w:tab/>
      </w:r>
      <w:r w:rsidRPr="00C76547">
        <w:rPr>
          <w:rFonts w:ascii="TH Niramit AS" w:eastAsia="Times New Roman" w:hAnsi="TH Niramit AS" w:cs="TH Niramit AS"/>
          <w:cs/>
        </w:rPr>
        <w:t>ผู้มีสิทธิเสนอราคาจะต้องมีคุณสมบัติ</w:t>
      </w:r>
      <w:r w:rsidRPr="00C76547">
        <w:rPr>
          <w:rFonts w:ascii="TH Niramit AS" w:eastAsia="Times New Roman" w:hAnsi="TH Niramit AS" w:cs="TH Niramit AS"/>
        </w:rPr>
        <w:t> </w:t>
      </w:r>
      <w:r w:rsidRPr="00C76547">
        <w:rPr>
          <w:rFonts w:ascii="TH Niramit AS" w:eastAsia="Times New Roman" w:hAnsi="TH Niramit AS" w:cs="TH Niramit AS"/>
          <w:cs/>
        </w:rPr>
        <w:t>ดังต่อไปนี้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เป็น</w:t>
      </w:r>
      <w:r w:rsidRPr="00C76547">
        <w:rPr>
          <w:rFonts w:ascii="TH Niramit AS" w:hAnsi="TH Niramit AS" w:cs="TH Niramit AS" w:hint="cs"/>
          <w:cs/>
        </w:rPr>
        <w:t>บุคคลธรรมดาหรือเป็นนิติบุคคล</w:t>
      </w:r>
      <w:r w:rsidRPr="00C76547">
        <w:rPr>
          <w:rFonts w:ascii="TH Niramit AS" w:hAnsi="TH Niramit AS" w:cs="TH Niramit AS"/>
          <w:cs/>
        </w:rPr>
        <w:t>ผู้มีอาชีพรับจ้างงานที่สอบราคาจ้างดังกล่าว</w:t>
      </w:r>
      <w:r w:rsidRPr="00C76547">
        <w:rPr>
          <w:rFonts w:ascii="TH Niramit AS" w:hAnsi="TH Niramit AS" w:cs="TH Niramit AS"/>
        </w:rPr>
        <w:t> 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>ผู้เสนอราคาและหรือผู้ที่จะเข้าเป็นคู่สัญญาต้องไม่อยู่ในฐานะเป็นผู้ไม่แสดงบัญชีรายรับ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>ผู้เสนอราคาที่จะเข้าเป็นคู่สัญญากับมหาวิทยาลัย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D20BA5" w:rsidRPr="00C76547" w:rsidRDefault="00D20BA5" w:rsidP="00D20BA5">
      <w:pPr>
        <w:numPr>
          <w:ilvl w:val="0"/>
          <w:numId w:val="1"/>
        </w:numPr>
        <w:rPr>
          <w:rFonts w:ascii="TH Niramit AS" w:hAnsi="TH Niramit AS" w:cs="TH Niramit AS"/>
        </w:rPr>
      </w:pPr>
      <w:r w:rsidRPr="00C76547">
        <w:rPr>
          <w:rFonts w:ascii="TH Niramit AS" w:hAnsi="TH Niramit AS" w:cs="TH Niramit AS" w:hint="cs"/>
          <w:cs/>
        </w:rPr>
        <w:t>ผ</w:t>
      </w:r>
      <w:r>
        <w:rPr>
          <w:rFonts w:ascii="TH Niramit AS" w:hAnsi="TH Niramit AS" w:cs="TH Niramit AS" w:hint="cs"/>
          <w:cs/>
        </w:rPr>
        <w:t xml:space="preserve">ู้เสนอราคาที่ชนะการสอบราคาจ้างฯ </w:t>
      </w:r>
      <w:r w:rsidRPr="00C76547">
        <w:rPr>
          <w:rFonts w:ascii="TH Niramit AS" w:hAnsi="TH Niramit AS" w:cs="TH Niramit AS" w:hint="cs"/>
          <w:cs/>
        </w:rPr>
        <w:t>ซึ่งได้เป็นคู่สัญญากับมหาวิทยาลัยจะต้องรับจ่ายเงินผ่านบัญชีเงินฝากกระแสรายวัน เว้นแต่การรับจ่ายเงินแต่ละครั้ง ซึ่งมีมูลค่าไม่เกินสามหมื่นบาท คู่สัญญาอาจรับจ่ายเป็นเงินสดก็ได้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D20BA5" w:rsidRPr="00C76547" w:rsidRDefault="00D20BA5" w:rsidP="00D20BA5">
      <w:pPr>
        <w:numPr>
          <w:ilvl w:val="0"/>
          <w:numId w:val="1"/>
        </w:numPr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ไม่เป็นผู้มีผลประโยชน์ร่วมกันกับผู้เสนอราคารายอื่นที่เข้าเสนอราคาให้แก่มหาวิทยาลัย</w:t>
      </w:r>
      <w:r>
        <w:rPr>
          <w:rFonts w:ascii="TH Niramit AS" w:hAnsi="TH Niramit AS" w:cs="TH Niramit AS" w:hint="cs"/>
          <w:cs/>
        </w:rPr>
        <w:t xml:space="preserve">    </w:t>
      </w:r>
      <w:r w:rsidRPr="00C76547">
        <w:rPr>
          <w:rFonts w:ascii="TH Niramit AS" w:hAnsi="TH Niramit AS" w:cs="TH Niramit AS"/>
          <w:cs/>
        </w:rPr>
        <w:t>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D20BA5" w:rsidRPr="00C76547" w:rsidRDefault="00D20BA5" w:rsidP="00D20BA5">
      <w:pPr>
        <w:ind w:firstLine="1440"/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กำหนดดูสถานที่ก่อสร้างในวันที่</w:t>
      </w:r>
      <w:r w:rsidRPr="00C76547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>๑๗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/>
          <w:cs/>
        </w:rPr>
        <w:t xml:space="preserve"> ๒๕๕</w:t>
      </w:r>
      <w:r w:rsidRPr="0036671F">
        <w:rPr>
          <w:rFonts w:ascii="TH Niramit AS" w:hAnsi="TH Niramit AS" w:cs="TH Niramit AS" w:hint="cs"/>
          <w:cs/>
        </w:rPr>
        <w:t>๘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ถึงเวลา 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๑๐.๓๐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ทั้งนี้ให้ผู้ประสงค์เสนอราคามาพบผู้นำชี้สถานที่ก่อสร้าง 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 w:hint="cs"/>
          <w:cs/>
        </w:rPr>
        <w:t xml:space="preserve"> งานพัสดุ กองคลัง สำนักงานอธิการบดี อาคาร ๕ ชั้น ๑</w:t>
      </w:r>
      <w:r w:rsidRPr="00C76547">
        <w:rPr>
          <w:rFonts w:ascii="TH Niramit AS" w:hAnsi="TH Niramit AS" w:cs="TH Niramit AS"/>
          <w:cs/>
        </w:rPr>
        <w:t xml:space="preserve"> 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</w:t>
      </w:r>
      <w:r w:rsidRPr="00C76547">
        <w:rPr>
          <w:rFonts w:ascii="TH Niramit AS" w:hAnsi="TH Niramit AS" w:cs="TH Niramit AS" w:hint="cs"/>
          <w:cs/>
        </w:rPr>
        <w:t xml:space="preserve"> อำเภอเมือง</w:t>
      </w:r>
      <w:r w:rsidRPr="00C76547">
        <w:rPr>
          <w:rFonts w:ascii="TH Niramit AS" w:hAnsi="TH Niramit AS" w:cs="TH Niramit AS"/>
          <w:cs/>
        </w:rPr>
        <w:t xml:space="preserve"> จังหวัดเชียงใหม่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 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เป็นต้นไป</w:t>
      </w:r>
    </w:p>
    <w:p w:rsidR="00D20BA5" w:rsidRDefault="00D20BA5" w:rsidP="00D20BA5">
      <w:pPr>
        <w:ind w:firstLine="1440"/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  <w:cs/>
        </w:rPr>
        <w:t>กำหนดยื่นซองสอบราคาในวันที่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 xml:space="preserve">๙ </w:t>
      </w:r>
      <w:r>
        <w:rPr>
          <w:rFonts w:ascii="TH Niramit AS" w:hAnsi="TH Niramit AS" w:cs="TH Niramit AS"/>
          <w:cs/>
        </w:rPr>
        <w:t>–</w:t>
      </w:r>
      <w:r>
        <w:rPr>
          <w:rFonts w:ascii="TH Niramit AS" w:hAnsi="TH Niramit AS" w:cs="TH Niramit AS" w:hint="cs"/>
          <w:cs/>
        </w:rPr>
        <w:t xml:space="preserve"> ๑๙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ตั้งแ</w:t>
      </w:r>
      <w:r w:rsidRPr="00C76547">
        <w:rPr>
          <w:rFonts w:ascii="TH Niramit AS" w:hAnsi="TH Niramit AS" w:cs="TH Niramit AS" w:hint="cs"/>
          <w:cs/>
        </w:rPr>
        <w:t xml:space="preserve">ต่เวลา </w:t>
      </w:r>
      <w:r w:rsidRPr="00C76547">
        <w:rPr>
          <w:rFonts w:ascii="TH Niramit AS" w:hAnsi="TH Niramit AS" w:cs="TH Niramit AS"/>
          <w:cs/>
        </w:rPr>
        <w:t>๐๘.๓๐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ถึงเวลา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๑๖.๓๐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 xml:space="preserve">งานพัสดุ </w:t>
      </w:r>
      <w:r w:rsidRPr="00C76547">
        <w:rPr>
          <w:rFonts w:ascii="TH Niramit AS" w:hAnsi="TH Niramit AS" w:cs="TH Niramit AS" w:hint="cs"/>
          <w:cs/>
        </w:rPr>
        <w:t xml:space="preserve">กองคลัง สำนักงานอธิการบดี </w:t>
      </w:r>
      <w:r>
        <w:rPr>
          <w:rFonts w:ascii="TH Niramit AS" w:hAnsi="TH Niramit AS" w:cs="TH Niramit AS"/>
          <w:cs/>
        </w:rPr>
        <w:t>อาคาร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๕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ชั้น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๑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t>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</w:t>
      </w:r>
      <w:r>
        <w:rPr>
          <w:rFonts w:ascii="TH Niramit AS" w:hAnsi="TH Niramit AS" w:cs="TH Niramit AS" w:hint="cs"/>
          <w:cs/>
        </w:rPr>
        <w:t xml:space="preserve"> </w:t>
      </w:r>
      <w:r w:rsidRPr="00C76547">
        <w:rPr>
          <w:rFonts w:ascii="TH Niramit AS" w:hAnsi="TH Niramit AS" w:cs="TH Niramit AS"/>
          <w:cs/>
        </w:rPr>
        <w:lastRenderedPageBreak/>
        <w:t>อำเภอเมือง จังหวัดเชียงใหม่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และกำหนดเปิดซองใบเสนอราคาในวันที่</w:t>
      </w:r>
      <w:r>
        <w:rPr>
          <w:rFonts w:ascii="TH Niramit AS" w:hAnsi="TH Niramit AS" w:cs="TH Niramit AS" w:hint="cs"/>
          <w:color w:val="FF0000"/>
          <w:cs/>
        </w:rPr>
        <w:t xml:space="preserve"> </w:t>
      </w:r>
      <w:r>
        <w:rPr>
          <w:rFonts w:ascii="TH Niramit AS" w:hAnsi="TH Niramit AS" w:cs="TH Niramit AS" w:hint="cs"/>
          <w:cs/>
        </w:rPr>
        <w:t>๒๐</w:t>
      </w:r>
      <w:r w:rsidRPr="0036671F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36671F">
        <w:rPr>
          <w:rFonts w:ascii="TH Niramit AS" w:hAnsi="TH Niramit AS" w:cs="TH Niramit AS" w:hint="cs"/>
          <w:cs/>
        </w:rPr>
        <w:t xml:space="preserve"> </w:t>
      </w:r>
      <w:r w:rsidRPr="0036671F">
        <w:rPr>
          <w:rFonts w:ascii="TH Niramit AS" w:hAnsi="TH Niramit AS" w:cs="TH Niramit AS"/>
          <w:cs/>
        </w:rPr>
        <w:t>๒๕๕</w:t>
      </w:r>
      <w:r w:rsidRPr="0036671F">
        <w:rPr>
          <w:rFonts w:ascii="TH Niramit AS" w:hAnsi="TH Niramit AS" w:cs="TH Niramit AS" w:hint="cs"/>
          <w:cs/>
        </w:rPr>
        <w:t>๘</w:t>
      </w:r>
      <w:r w:rsidRPr="0036671F">
        <w:rPr>
          <w:rFonts w:ascii="TH Niramit AS" w:hAnsi="TH Niramit AS" w:cs="TH Niramit AS"/>
          <w:sz w:val="30"/>
          <w:szCs w:val="30"/>
        </w:rPr>
        <w:t> 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๑๐.๐๐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 เป็นต้นไป</w:t>
      </w:r>
    </w:p>
    <w:p w:rsidR="00D20BA5" w:rsidRDefault="00D20BA5" w:rsidP="00D20BA5">
      <w:pPr>
        <w:ind w:firstLine="1440"/>
        <w:jc w:val="thaiDistribute"/>
        <w:rPr>
          <w:rFonts w:ascii="TH Niramit AS" w:hAnsi="TH Niramit AS" w:cs="TH Niramit AS"/>
        </w:rPr>
      </w:pPr>
    </w:p>
    <w:p w:rsidR="00D20BA5" w:rsidRDefault="00D20BA5" w:rsidP="00D20BA5">
      <w:pPr>
        <w:numPr>
          <w:ilvl w:val="0"/>
          <w:numId w:val="2"/>
        </w:numPr>
        <w:ind w:left="4820" w:hanging="284"/>
        <w:rPr>
          <w:rFonts w:ascii="TH Niramit AS" w:hAnsi="TH Niramit AS" w:cs="TH Niramit AS" w:hint="cs"/>
        </w:rPr>
      </w:pPr>
      <w:r w:rsidRPr="00C76547">
        <w:rPr>
          <w:rFonts w:ascii="TH Niramit AS" w:hAnsi="TH Niramit AS" w:cs="TH Niramit AS" w:hint="cs"/>
          <w:cs/>
        </w:rPr>
        <w:t xml:space="preserve">๒ </w:t>
      </w:r>
      <w:r w:rsidRPr="00C76547">
        <w:rPr>
          <w:rFonts w:ascii="TH Niramit AS" w:hAnsi="TH Niramit AS" w:cs="TH Niramit AS"/>
          <w:cs/>
        </w:rPr>
        <w:t>–</w:t>
      </w:r>
    </w:p>
    <w:p w:rsidR="00D20BA5" w:rsidRPr="0036671F" w:rsidRDefault="00D20BA5" w:rsidP="00D20BA5">
      <w:pPr>
        <w:ind w:left="4820"/>
        <w:rPr>
          <w:rFonts w:ascii="TH Niramit AS" w:hAnsi="TH Niramit AS" w:cs="TH Niramit AS"/>
        </w:rPr>
      </w:pPr>
    </w:p>
    <w:p w:rsidR="00D20BA5" w:rsidRPr="00C76547" w:rsidRDefault="00D20BA5" w:rsidP="00D20BA5">
      <w:pPr>
        <w:jc w:val="thaiDistribute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</w:rPr>
        <w:t>                 </w:t>
      </w:r>
      <w:r w:rsidRPr="00C76547">
        <w:rPr>
          <w:rFonts w:ascii="TH Niramit AS" w:hAnsi="TH Niramit AS" w:cs="TH Niramit AS"/>
          <w:cs/>
        </w:rPr>
        <w:tab/>
        <w:t>ผู้สนใจติดต่อขอซื้อเอกสารสอบราคาจ้าง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ในราคาชุดละ ๑๐๐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บาท (หนึ่งร้อยบาทถ้วน) และยื่นซองสอบราคาได้ที่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งานพัสดุ กองคลัง สำนักงานอธิการบดี อาคาร ๕ ชั้น ๑ มหาวิทยาลัยราช</w:t>
      </w:r>
      <w:proofErr w:type="spellStart"/>
      <w:r w:rsidRPr="00C76547">
        <w:rPr>
          <w:rFonts w:ascii="TH Niramit AS" w:hAnsi="TH Niramit AS" w:cs="TH Niramit AS"/>
          <w:cs/>
        </w:rPr>
        <w:t>ภัฏ</w:t>
      </w:r>
      <w:proofErr w:type="spellEnd"/>
      <w:r w:rsidRPr="00C76547">
        <w:rPr>
          <w:rFonts w:ascii="TH Niramit AS" w:hAnsi="TH Niramit AS" w:cs="TH Niramit AS"/>
          <w:cs/>
        </w:rPr>
        <w:t>เชียงใหม่  อำเภอเมือง จังหวัดเชียงใหม่ ใน</w:t>
      </w:r>
      <w:r w:rsidRPr="005B0C0B">
        <w:rPr>
          <w:rFonts w:ascii="TH Niramit AS" w:hAnsi="TH Niramit AS" w:cs="TH Niramit AS"/>
          <w:cs/>
        </w:rPr>
        <w:t>วันที่</w:t>
      </w:r>
      <w:r w:rsidRPr="005B0C0B">
        <w:rPr>
          <w:rFonts w:ascii="TH Niramit AS" w:hAnsi="TH Niramit AS" w:cs="TH Niramit AS"/>
        </w:rPr>
        <w:t> </w:t>
      </w:r>
      <w:r>
        <w:rPr>
          <w:rFonts w:ascii="TH Niramit AS" w:hAnsi="TH Niramit AS" w:cs="TH Niramit AS" w:hint="cs"/>
          <w:cs/>
        </w:rPr>
        <w:t xml:space="preserve"> ๙</w:t>
      </w:r>
      <w:r w:rsidRPr="005B0C0B">
        <w:rPr>
          <w:rFonts w:ascii="TH Niramit AS" w:hAnsi="TH Niramit AS" w:cs="TH Niramit AS" w:hint="cs"/>
          <w:cs/>
        </w:rPr>
        <w:t xml:space="preserve"> </w:t>
      </w:r>
      <w:r w:rsidRPr="005B0C0B">
        <w:rPr>
          <w:rFonts w:ascii="TH Niramit AS" w:hAnsi="TH Niramit AS" w:cs="TH Niramit AS"/>
          <w:cs/>
        </w:rPr>
        <w:t>–</w:t>
      </w:r>
      <w:r w:rsidRPr="005B0C0B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๑๙</w:t>
      </w:r>
      <w:r w:rsidRPr="005B0C0B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พฤศจิกายน</w:t>
      </w:r>
      <w:r w:rsidRPr="005B0C0B">
        <w:rPr>
          <w:rFonts w:ascii="TH Niramit AS" w:hAnsi="TH Niramit AS" w:cs="TH Niramit AS" w:hint="cs"/>
          <w:cs/>
        </w:rPr>
        <w:t xml:space="preserve"> </w:t>
      </w:r>
      <w:r w:rsidRPr="005B0C0B">
        <w:rPr>
          <w:rFonts w:ascii="TH Niramit AS" w:hAnsi="TH Niramit AS" w:cs="TH Niramit AS"/>
          <w:cs/>
        </w:rPr>
        <w:t>๒๕๕</w:t>
      </w:r>
      <w:r w:rsidRPr="005B0C0B">
        <w:rPr>
          <w:rFonts w:ascii="TH Niramit AS" w:hAnsi="TH Niramit AS" w:cs="TH Niramit AS" w:hint="cs"/>
          <w:cs/>
        </w:rPr>
        <w:t>๘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ตั้งแต่เวลา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๐๘.๓๐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ถึงเวลา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๑๖.๓๐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น.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ดูรายละเอียดได้ที่เว็บไซต์</w:t>
      </w:r>
      <w:r w:rsidRPr="00C76547">
        <w:rPr>
          <w:rFonts w:ascii="TH Niramit AS" w:hAnsi="TH Niramit AS" w:cs="TH Niramit AS"/>
        </w:rPr>
        <w:t> www.cmru.ac.th,</w:t>
      </w:r>
      <w:r w:rsidRPr="00C76547">
        <w:rPr>
          <w:rFonts w:ascii="TH Niramit AS" w:hAnsi="TH Niramit AS" w:cs="TH Niramit AS"/>
          <w:cs/>
        </w:rPr>
        <w:t xml:space="preserve"> </w:t>
      </w:r>
      <w:r w:rsidRPr="00C76547">
        <w:rPr>
          <w:rFonts w:ascii="TH Niramit AS" w:hAnsi="TH Niramit AS" w:cs="TH Niramit AS"/>
        </w:rPr>
        <w:t>www.gprocurement.go.th </w:t>
      </w:r>
      <w:r w:rsidRPr="00C76547">
        <w:rPr>
          <w:rFonts w:ascii="TH Niramit AS" w:hAnsi="TH Niramit AS" w:cs="TH Niramit AS"/>
          <w:cs/>
        </w:rPr>
        <w:t>หรือสอบถามทางโทรศัพท์หมายเลข</w:t>
      </w:r>
      <w:r w:rsidRPr="00C76547">
        <w:rPr>
          <w:rFonts w:ascii="TH Niramit AS" w:hAnsi="TH Niramit AS" w:cs="TH Niramit AS"/>
        </w:rPr>
        <w:t xml:space="preserve"> </w:t>
      </w:r>
      <w:r w:rsidRPr="00C76547">
        <w:rPr>
          <w:rFonts w:ascii="TH Niramit AS" w:hAnsi="TH Niramit AS" w:cs="TH Niramit AS"/>
          <w:cs/>
        </w:rPr>
        <w:t>๐๕๓ – ๘๘๕๓๖๙</w:t>
      </w:r>
      <w:r w:rsidRPr="00C76547">
        <w:rPr>
          <w:rFonts w:ascii="TH Niramit AS" w:hAnsi="TH Niramit AS" w:cs="TH Niramit AS"/>
        </w:rPr>
        <w:t> </w:t>
      </w:r>
      <w:r w:rsidRPr="00C76547">
        <w:rPr>
          <w:rFonts w:ascii="TH Niramit AS" w:hAnsi="TH Niramit AS" w:cs="TH Niramit AS"/>
          <w:cs/>
        </w:rPr>
        <w:t>ในวันและเวลาราชการ</w:t>
      </w:r>
    </w:p>
    <w:p w:rsidR="00D20BA5" w:rsidRPr="00C76547" w:rsidRDefault="00D20BA5" w:rsidP="00D20BA5">
      <w:pPr>
        <w:jc w:val="thaiDistribute"/>
        <w:rPr>
          <w:rFonts w:ascii="TH Niramit AS" w:hAnsi="TH Niramit AS" w:cs="TH Niramit AS" w:hint="cs"/>
          <w:cs/>
        </w:rPr>
      </w:pPr>
    </w:p>
    <w:p w:rsidR="00D20BA5" w:rsidRPr="00C76547" w:rsidRDefault="00D20BA5" w:rsidP="00D20BA5">
      <w:pPr>
        <w:ind w:left="1440"/>
        <w:jc w:val="both"/>
        <w:rPr>
          <w:rFonts w:ascii="TH Niramit AS" w:hAnsi="TH Niramit AS" w:cs="TH Niramit AS"/>
        </w:rPr>
      </w:pPr>
      <w:r w:rsidRPr="00C76547"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/>
          <w:cs/>
        </w:rPr>
        <w:t>ประกาศ</w:t>
      </w:r>
      <w:r w:rsidRPr="00C76547">
        <w:rPr>
          <w:rFonts w:ascii="TH Niramit AS" w:hAnsi="TH Niramit AS" w:cs="TH Niramit AS"/>
        </w:rPr>
        <w:t xml:space="preserve">  </w:t>
      </w:r>
      <w:r w:rsidRPr="00C76547">
        <w:rPr>
          <w:rFonts w:ascii="TH Niramit AS" w:hAnsi="TH Niramit AS" w:cs="TH Niramit AS"/>
          <w:cs/>
        </w:rPr>
        <w:t>ณ</w:t>
      </w:r>
      <w:r w:rsidRPr="00C76547">
        <w:rPr>
          <w:rFonts w:ascii="TH Niramit AS" w:hAnsi="TH Niramit AS" w:cs="TH Niramit AS"/>
        </w:rPr>
        <w:t xml:space="preserve">  </w:t>
      </w:r>
      <w:r w:rsidRPr="00C76547">
        <w:rPr>
          <w:rFonts w:ascii="TH Niramit AS" w:hAnsi="TH Niramit AS" w:cs="TH Niramit AS"/>
          <w:cs/>
        </w:rPr>
        <w:t>วันที่</w:t>
      </w:r>
      <w:r w:rsidRPr="00C76547">
        <w:rPr>
          <w:rFonts w:ascii="TH Niramit AS" w:hAnsi="TH Niramit AS" w:cs="TH Niramit AS"/>
        </w:rPr>
        <w:t xml:space="preserve">   </w:t>
      </w:r>
      <w:r>
        <w:rPr>
          <w:rFonts w:ascii="TH Niramit AS" w:hAnsi="TH Niramit AS" w:cs="TH Niramit AS" w:hint="cs"/>
          <w:cs/>
        </w:rPr>
        <w:t>๙</w:t>
      </w:r>
      <w:r w:rsidRPr="005B0C0B">
        <w:rPr>
          <w:rFonts w:ascii="TH Niramit AS" w:hAnsi="TH Niramit AS" w:cs="TH Niramit AS" w:hint="cs"/>
          <w:cs/>
        </w:rPr>
        <w:t xml:space="preserve">  </w:t>
      </w:r>
      <w:r>
        <w:rPr>
          <w:rFonts w:ascii="TH Niramit AS" w:hAnsi="TH Niramit AS" w:cs="TH Niramit AS" w:hint="cs"/>
          <w:cs/>
        </w:rPr>
        <w:t xml:space="preserve"> พฤศจิกายน</w:t>
      </w:r>
      <w:r w:rsidRPr="005B0C0B">
        <w:rPr>
          <w:rFonts w:ascii="TH Niramit AS" w:hAnsi="TH Niramit AS" w:cs="TH Niramit AS"/>
        </w:rPr>
        <w:t xml:space="preserve"> </w:t>
      </w:r>
      <w:r w:rsidRPr="005B0C0B">
        <w:rPr>
          <w:rFonts w:ascii="TH Niramit AS" w:hAnsi="TH Niramit AS" w:cs="TH Niramit AS"/>
          <w:cs/>
        </w:rPr>
        <w:t>พ</w:t>
      </w:r>
      <w:r w:rsidRPr="005B0C0B">
        <w:rPr>
          <w:rFonts w:ascii="TH Niramit AS" w:hAnsi="TH Niramit AS" w:cs="TH Niramit AS"/>
        </w:rPr>
        <w:t>.</w:t>
      </w:r>
      <w:r w:rsidRPr="005B0C0B">
        <w:rPr>
          <w:rFonts w:ascii="TH Niramit AS" w:hAnsi="TH Niramit AS" w:cs="TH Niramit AS"/>
          <w:cs/>
        </w:rPr>
        <w:t>ศ</w:t>
      </w:r>
      <w:r w:rsidRPr="005B0C0B">
        <w:rPr>
          <w:rFonts w:ascii="TH Niramit AS" w:hAnsi="TH Niramit AS" w:cs="TH Niramit AS"/>
        </w:rPr>
        <w:t>.</w:t>
      </w:r>
      <w:r w:rsidRPr="005B0C0B">
        <w:rPr>
          <w:rFonts w:ascii="TH Niramit AS" w:hAnsi="TH Niramit AS" w:cs="TH Niramit AS" w:hint="cs"/>
          <w:cs/>
        </w:rPr>
        <w:t xml:space="preserve"> ๒๕๕๘</w:t>
      </w:r>
    </w:p>
    <w:p w:rsidR="00D20BA5" w:rsidRPr="00C76547" w:rsidRDefault="00D20BA5" w:rsidP="00D20BA5">
      <w:pPr>
        <w:ind w:left="1440"/>
        <w:jc w:val="both"/>
        <w:rPr>
          <w:rFonts w:ascii="TH Niramit AS" w:hAnsi="TH Niramit AS" w:cs="TH Niramit AS"/>
        </w:rPr>
      </w:pPr>
    </w:p>
    <w:p w:rsidR="00D20BA5" w:rsidRDefault="00D20BA5" w:rsidP="00D20BA5">
      <w:pPr>
        <w:ind w:left="1440"/>
        <w:jc w:val="both"/>
        <w:rPr>
          <w:rFonts w:ascii="TH Niramit AS" w:hAnsi="TH Niramit AS" w:cs="TH Niramit AS"/>
        </w:rPr>
      </w:pPr>
    </w:p>
    <w:p w:rsidR="00D20BA5" w:rsidRPr="00C76547" w:rsidRDefault="00D20BA5" w:rsidP="00D20BA5">
      <w:pPr>
        <w:ind w:left="1440"/>
        <w:jc w:val="both"/>
        <w:rPr>
          <w:rFonts w:ascii="TH Niramit AS" w:hAnsi="TH Niramit AS" w:cs="TH Niramit AS"/>
        </w:rPr>
      </w:pPr>
    </w:p>
    <w:p w:rsidR="00D20BA5" w:rsidRPr="00CF3D1D" w:rsidRDefault="00D20BA5" w:rsidP="00D20BA5">
      <w:pPr>
        <w:pStyle w:val="1"/>
        <w:ind w:left="3600"/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/>
        </w:rPr>
        <w:t xml:space="preserve">      </w:t>
      </w:r>
      <w:r w:rsidRPr="00C76547">
        <w:rPr>
          <w:rFonts w:ascii="TH Niramit AS" w:hAnsi="TH Niramit AS" w:cs="TH Niramit AS"/>
        </w:rPr>
        <w:t>(</w:t>
      </w:r>
      <w:proofErr w:type="gramStart"/>
      <w:r>
        <w:rPr>
          <w:rFonts w:ascii="TH Niramit AS" w:hAnsi="TH Niramit AS" w:cs="TH Niramit AS" w:hint="cs"/>
          <w:cs/>
        </w:rPr>
        <w:t>อาจารย์ถนัด  บุญชัย</w:t>
      </w:r>
      <w:proofErr w:type="gramEnd"/>
      <w:r w:rsidRPr="00C76547">
        <w:rPr>
          <w:rFonts w:ascii="TH Niramit AS" w:hAnsi="TH Niramit AS" w:cs="TH Niramit AS" w:hint="cs"/>
          <w:cs/>
        </w:rPr>
        <w:t>)</w:t>
      </w:r>
    </w:p>
    <w:p w:rsidR="00D20BA5" w:rsidRDefault="00D20BA5" w:rsidP="00D20BA5">
      <w:pPr>
        <w:ind w:left="43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cs/>
        </w:rPr>
        <w:t xml:space="preserve">   รอง</w:t>
      </w:r>
      <w:r w:rsidRPr="00C76547">
        <w:rPr>
          <w:rFonts w:ascii="TH Niramit AS" w:hAnsi="TH Niramit AS" w:cs="TH Niramit AS" w:hint="cs"/>
          <w:cs/>
        </w:rPr>
        <w:t>อธิการบดี</w:t>
      </w:r>
      <w:r>
        <w:rPr>
          <w:rFonts w:ascii="TH Niramit AS" w:hAnsi="TH Niramit AS" w:cs="TH Niramit AS" w:hint="cs"/>
          <w:cs/>
        </w:rPr>
        <w:t xml:space="preserve"> ปฏิบัติราชการแทน</w:t>
      </w:r>
    </w:p>
    <w:p w:rsidR="00D20BA5" w:rsidRPr="00CF3D1D" w:rsidRDefault="00D20BA5" w:rsidP="00D20BA5">
      <w:pPr>
        <w:ind w:left="2880" w:firstLine="720"/>
        <w:rPr>
          <w:rFonts w:ascii="TH Niramit AS" w:hAnsi="TH Niramit AS" w:cs="TH Niramit AS" w:hint="cs"/>
          <w:cs/>
        </w:rPr>
        <w:sectPr w:rsidR="00D20BA5" w:rsidRPr="00CF3D1D" w:rsidSect="003B5824">
          <w:headerReference w:type="even" r:id="rId7"/>
          <w:headerReference w:type="default" r:id="rId8"/>
          <w:pgSz w:w="11909" w:h="16834" w:code="9"/>
          <w:pgMar w:top="568" w:right="1136" w:bottom="284" w:left="1134" w:header="360" w:footer="706" w:gutter="0"/>
          <w:pgNumType w:start="1"/>
          <w:cols w:space="720"/>
          <w:titlePg/>
        </w:sect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Pr="00C76547">
        <w:rPr>
          <w:rFonts w:ascii="TH Niramit AS" w:hAnsi="TH Niramit AS" w:cs="TH Niramit AS" w:hint="cs"/>
          <w:cs/>
        </w:rPr>
        <w:t>อธิการบดีมหาวิทยาลัยราช</w:t>
      </w:r>
      <w:proofErr w:type="spellStart"/>
      <w:r w:rsidRPr="00C76547">
        <w:rPr>
          <w:rFonts w:ascii="TH Niramit AS" w:hAnsi="TH Niramit AS" w:cs="TH Niramit AS" w:hint="cs"/>
          <w:cs/>
        </w:rPr>
        <w:t>ภัฏ</w:t>
      </w:r>
      <w:proofErr w:type="spellEnd"/>
      <w:r w:rsidRPr="00C76547">
        <w:rPr>
          <w:rFonts w:ascii="TH Niramit AS" w:hAnsi="TH Niramit AS" w:cs="TH Niramit AS" w:hint="cs"/>
          <w:cs/>
        </w:rPr>
        <w:t>เชียงให</w:t>
      </w:r>
      <w:r w:rsidRPr="00F11279">
        <w:rPr>
          <w:rFonts w:ascii="TH Niramit AS" w:hAnsi="TH Niramit AS" w:cs="TH Niramit AS" w:hint="cs"/>
          <w:sz w:val="30"/>
          <w:szCs w:val="30"/>
          <w:cs/>
        </w:rPr>
        <w:t>ม่</w:t>
      </w:r>
    </w:p>
    <w:p w:rsidR="003642E6" w:rsidRDefault="003642E6">
      <w:bookmarkStart w:id="0" w:name="_GoBack"/>
      <w:bookmarkEnd w:id="0"/>
    </w:p>
    <w:sectPr w:rsidR="0036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7F" w:rsidRDefault="00D20BA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E5D7F" w:rsidRDefault="00D20B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D7F" w:rsidRDefault="00D20BA5" w:rsidP="0011158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0622"/>
    <w:multiLevelType w:val="hybridMultilevel"/>
    <w:tmpl w:val="A05A47DA"/>
    <w:lvl w:ilvl="0" w:tplc="2ADA73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77060E"/>
    <w:multiLevelType w:val="hybridMultilevel"/>
    <w:tmpl w:val="4A0E78EC"/>
    <w:lvl w:ilvl="0" w:tplc="60C02BB6">
      <w:start w:val="4"/>
      <w:numFmt w:val="bullet"/>
      <w:lvlText w:val="-"/>
      <w:lvlJc w:val="left"/>
      <w:pPr>
        <w:ind w:left="54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5"/>
    <w:rsid w:val="00001F48"/>
    <w:rsid w:val="0001588B"/>
    <w:rsid w:val="00023B36"/>
    <w:rsid w:val="00031F35"/>
    <w:rsid w:val="00035625"/>
    <w:rsid w:val="00060EBA"/>
    <w:rsid w:val="000647E6"/>
    <w:rsid w:val="00067244"/>
    <w:rsid w:val="00076E97"/>
    <w:rsid w:val="000A05B7"/>
    <w:rsid w:val="000A13F6"/>
    <w:rsid w:val="000C58CC"/>
    <w:rsid w:val="000D02A7"/>
    <w:rsid w:val="000D172A"/>
    <w:rsid w:val="00100496"/>
    <w:rsid w:val="00105728"/>
    <w:rsid w:val="00107DB9"/>
    <w:rsid w:val="0011703D"/>
    <w:rsid w:val="0012253F"/>
    <w:rsid w:val="00160F7F"/>
    <w:rsid w:val="00172FD9"/>
    <w:rsid w:val="00173212"/>
    <w:rsid w:val="0017520A"/>
    <w:rsid w:val="001867E2"/>
    <w:rsid w:val="001901A4"/>
    <w:rsid w:val="00192126"/>
    <w:rsid w:val="0019750F"/>
    <w:rsid w:val="001A26FF"/>
    <w:rsid w:val="001A3659"/>
    <w:rsid w:val="001A4916"/>
    <w:rsid w:val="001B583A"/>
    <w:rsid w:val="001D2B71"/>
    <w:rsid w:val="001F540C"/>
    <w:rsid w:val="00237BDA"/>
    <w:rsid w:val="00252F31"/>
    <w:rsid w:val="00254BF3"/>
    <w:rsid w:val="002637C1"/>
    <w:rsid w:val="002643AF"/>
    <w:rsid w:val="00287B41"/>
    <w:rsid w:val="00296979"/>
    <w:rsid w:val="002A3DB2"/>
    <w:rsid w:val="002B2C27"/>
    <w:rsid w:val="002C4242"/>
    <w:rsid w:val="002C43C2"/>
    <w:rsid w:val="002F0CAE"/>
    <w:rsid w:val="0031042C"/>
    <w:rsid w:val="00320723"/>
    <w:rsid w:val="003238B9"/>
    <w:rsid w:val="00332982"/>
    <w:rsid w:val="00335881"/>
    <w:rsid w:val="00341A22"/>
    <w:rsid w:val="003541C0"/>
    <w:rsid w:val="003628DB"/>
    <w:rsid w:val="003642E6"/>
    <w:rsid w:val="00370068"/>
    <w:rsid w:val="003767F4"/>
    <w:rsid w:val="00386EF2"/>
    <w:rsid w:val="0039473F"/>
    <w:rsid w:val="00397F66"/>
    <w:rsid w:val="003B2735"/>
    <w:rsid w:val="003B5B3C"/>
    <w:rsid w:val="003B66CE"/>
    <w:rsid w:val="003D43A0"/>
    <w:rsid w:val="003D7E28"/>
    <w:rsid w:val="003E08D2"/>
    <w:rsid w:val="003E6681"/>
    <w:rsid w:val="003F717D"/>
    <w:rsid w:val="004063D0"/>
    <w:rsid w:val="00416189"/>
    <w:rsid w:val="00425551"/>
    <w:rsid w:val="0043597B"/>
    <w:rsid w:val="00445154"/>
    <w:rsid w:val="00447F46"/>
    <w:rsid w:val="00451653"/>
    <w:rsid w:val="00465189"/>
    <w:rsid w:val="00473211"/>
    <w:rsid w:val="00477A16"/>
    <w:rsid w:val="00487BB5"/>
    <w:rsid w:val="004A5219"/>
    <w:rsid w:val="004C4369"/>
    <w:rsid w:val="004C63A0"/>
    <w:rsid w:val="004D08B4"/>
    <w:rsid w:val="004E7DA4"/>
    <w:rsid w:val="0050250E"/>
    <w:rsid w:val="005061C6"/>
    <w:rsid w:val="00511008"/>
    <w:rsid w:val="00512AF1"/>
    <w:rsid w:val="00520199"/>
    <w:rsid w:val="005206BA"/>
    <w:rsid w:val="0052777E"/>
    <w:rsid w:val="00555555"/>
    <w:rsid w:val="00582B6B"/>
    <w:rsid w:val="005908D3"/>
    <w:rsid w:val="005A104A"/>
    <w:rsid w:val="005A6513"/>
    <w:rsid w:val="005B08E6"/>
    <w:rsid w:val="005B6655"/>
    <w:rsid w:val="005C5090"/>
    <w:rsid w:val="005C5840"/>
    <w:rsid w:val="005D52CD"/>
    <w:rsid w:val="005F1C34"/>
    <w:rsid w:val="00606BDA"/>
    <w:rsid w:val="00633747"/>
    <w:rsid w:val="00636553"/>
    <w:rsid w:val="00642568"/>
    <w:rsid w:val="00647702"/>
    <w:rsid w:val="00654BB2"/>
    <w:rsid w:val="00655DE8"/>
    <w:rsid w:val="006573D7"/>
    <w:rsid w:val="00681F80"/>
    <w:rsid w:val="00683DD5"/>
    <w:rsid w:val="006A5868"/>
    <w:rsid w:val="006B1891"/>
    <w:rsid w:val="006B2023"/>
    <w:rsid w:val="006D066E"/>
    <w:rsid w:val="006D79D2"/>
    <w:rsid w:val="006E6D11"/>
    <w:rsid w:val="006F6060"/>
    <w:rsid w:val="007535DC"/>
    <w:rsid w:val="00766A5D"/>
    <w:rsid w:val="007969A1"/>
    <w:rsid w:val="007A2EF3"/>
    <w:rsid w:val="007C57CF"/>
    <w:rsid w:val="007C5DAA"/>
    <w:rsid w:val="007D41C6"/>
    <w:rsid w:val="007D4EF5"/>
    <w:rsid w:val="007E4162"/>
    <w:rsid w:val="007E58E1"/>
    <w:rsid w:val="00810228"/>
    <w:rsid w:val="0081588A"/>
    <w:rsid w:val="00836C81"/>
    <w:rsid w:val="008464E2"/>
    <w:rsid w:val="0085107E"/>
    <w:rsid w:val="00887922"/>
    <w:rsid w:val="0089388F"/>
    <w:rsid w:val="00893C5D"/>
    <w:rsid w:val="008A39C5"/>
    <w:rsid w:val="008C2305"/>
    <w:rsid w:val="008D446B"/>
    <w:rsid w:val="008F5E08"/>
    <w:rsid w:val="008F66DE"/>
    <w:rsid w:val="008F697C"/>
    <w:rsid w:val="009043A9"/>
    <w:rsid w:val="00911B0F"/>
    <w:rsid w:val="00915860"/>
    <w:rsid w:val="00917972"/>
    <w:rsid w:val="0093214B"/>
    <w:rsid w:val="009321DF"/>
    <w:rsid w:val="009331B6"/>
    <w:rsid w:val="00943CCB"/>
    <w:rsid w:val="00951135"/>
    <w:rsid w:val="00955971"/>
    <w:rsid w:val="0096364F"/>
    <w:rsid w:val="009646F8"/>
    <w:rsid w:val="009712F0"/>
    <w:rsid w:val="0097461E"/>
    <w:rsid w:val="00984556"/>
    <w:rsid w:val="009B162B"/>
    <w:rsid w:val="009C30BB"/>
    <w:rsid w:val="009E4CD4"/>
    <w:rsid w:val="009E6395"/>
    <w:rsid w:val="00A006EC"/>
    <w:rsid w:val="00A03B64"/>
    <w:rsid w:val="00A244C1"/>
    <w:rsid w:val="00A35D53"/>
    <w:rsid w:val="00A51AD0"/>
    <w:rsid w:val="00A52953"/>
    <w:rsid w:val="00A6115A"/>
    <w:rsid w:val="00A7018E"/>
    <w:rsid w:val="00A72901"/>
    <w:rsid w:val="00AA25CD"/>
    <w:rsid w:val="00AE344E"/>
    <w:rsid w:val="00AF64E5"/>
    <w:rsid w:val="00AF6962"/>
    <w:rsid w:val="00B02771"/>
    <w:rsid w:val="00B1466A"/>
    <w:rsid w:val="00B33847"/>
    <w:rsid w:val="00B376DB"/>
    <w:rsid w:val="00B45CC5"/>
    <w:rsid w:val="00B468F3"/>
    <w:rsid w:val="00B523E6"/>
    <w:rsid w:val="00B54CDE"/>
    <w:rsid w:val="00B706D3"/>
    <w:rsid w:val="00B843B3"/>
    <w:rsid w:val="00BB1252"/>
    <w:rsid w:val="00BB13A8"/>
    <w:rsid w:val="00BC0DD9"/>
    <w:rsid w:val="00BC3BF4"/>
    <w:rsid w:val="00BE2E1D"/>
    <w:rsid w:val="00C06BEE"/>
    <w:rsid w:val="00C13CE6"/>
    <w:rsid w:val="00C15FB6"/>
    <w:rsid w:val="00C224DD"/>
    <w:rsid w:val="00C31BA2"/>
    <w:rsid w:val="00C36CE4"/>
    <w:rsid w:val="00C43740"/>
    <w:rsid w:val="00C468E8"/>
    <w:rsid w:val="00C655C8"/>
    <w:rsid w:val="00C734D3"/>
    <w:rsid w:val="00C86B82"/>
    <w:rsid w:val="00CA4709"/>
    <w:rsid w:val="00CA6D2C"/>
    <w:rsid w:val="00CB3ED4"/>
    <w:rsid w:val="00CC1DB4"/>
    <w:rsid w:val="00CD4341"/>
    <w:rsid w:val="00CD480B"/>
    <w:rsid w:val="00CE1BF9"/>
    <w:rsid w:val="00CE458B"/>
    <w:rsid w:val="00CE7B00"/>
    <w:rsid w:val="00D15B55"/>
    <w:rsid w:val="00D203A3"/>
    <w:rsid w:val="00D20BA5"/>
    <w:rsid w:val="00D236B8"/>
    <w:rsid w:val="00D36CB8"/>
    <w:rsid w:val="00D73CE6"/>
    <w:rsid w:val="00D93FCB"/>
    <w:rsid w:val="00DA7EAC"/>
    <w:rsid w:val="00DB2F49"/>
    <w:rsid w:val="00DB6FCA"/>
    <w:rsid w:val="00DC2978"/>
    <w:rsid w:val="00E007C6"/>
    <w:rsid w:val="00E22494"/>
    <w:rsid w:val="00E41B9C"/>
    <w:rsid w:val="00E5364B"/>
    <w:rsid w:val="00E95CF9"/>
    <w:rsid w:val="00EA0EE4"/>
    <w:rsid w:val="00EA2F1E"/>
    <w:rsid w:val="00EA45CD"/>
    <w:rsid w:val="00EB42DA"/>
    <w:rsid w:val="00EB5DE6"/>
    <w:rsid w:val="00EB7FA5"/>
    <w:rsid w:val="00EC589E"/>
    <w:rsid w:val="00ED7DBD"/>
    <w:rsid w:val="00EE7355"/>
    <w:rsid w:val="00F01423"/>
    <w:rsid w:val="00F076F8"/>
    <w:rsid w:val="00F44797"/>
    <w:rsid w:val="00F67EF2"/>
    <w:rsid w:val="00F76D7D"/>
    <w:rsid w:val="00F9384D"/>
    <w:rsid w:val="00FC067A"/>
    <w:rsid w:val="00FC6C5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20BA5"/>
    <w:pPr>
      <w:keepNext/>
      <w:jc w:val="center"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0BA5"/>
    <w:rPr>
      <w:rFonts w:ascii="AngsanaUPC" w:eastAsia="Times New Roman" w:hAnsi="AngsanaUPC" w:cs="AngsanaUPC"/>
      <w:sz w:val="32"/>
      <w:szCs w:val="32"/>
    </w:rPr>
  </w:style>
  <w:style w:type="character" w:styleId="a3">
    <w:name w:val="page number"/>
    <w:basedOn w:val="a0"/>
    <w:rsid w:val="00D20BA5"/>
  </w:style>
  <w:style w:type="paragraph" w:styleId="a4">
    <w:name w:val="header"/>
    <w:basedOn w:val="a"/>
    <w:link w:val="a5"/>
    <w:uiPriority w:val="99"/>
    <w:rsid w:val="00D20BA5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D20BA5"/>
    <w:rPr>
      <w:rFonts w:ascii="CordiaUPC" w:eastAsia="Times New Roman" w:hAnsi="CordiaUPC" w:cs="CordiaUPC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0BA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20BA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5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20BA5"/>
    <w:pPr>
      <w:keepNext/>
      <w:jc w:val="center"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20BA5"/>
    <w:rPr>
      <w:rFonts w:ascii="AngsanaUPC" w:eastAsia="Times New Roman" w:hAnsi="AngsanaUPC" w:cs="AngsanaUPC"/>
      <w:sz w:val="32"/>
      <w:szCs w:val="32"/>
    </w:rPr>
  </w:style>
  <w:style w:type="character" w:styleId="a3">
    <w:name w:val="page number"/>
    <w:basedOn w:val="a0"/>
    <w:rsid w:val="00D20BA5"/>
  </w:style>
  <w:style w:type="paragraph" w:styleId="a4">
    <w:name w:val="header"/>
    <w:basedOn w:val="a"/>
    <w:link w:val="a5"/>
    <w:uiPriority w:val="99"/>
    <w:rsid w:val="00D20BA5"/>
    <w:pPr>
      <w:tabs>
        <w:tab w:val="center" w:pos="4153"/>
        <w:tab w:val="right" w:pos="8306"/>
      </w:tabs>
    </w:pPr>
    <w:rPr>
      <w:rFonts w:ascii="CordiaUPC" w:eastAsia="Times New Roman" w:hAnsi="CordiaUPC" w:cs="CordiaUPC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D20BA5"/>
    <w:rPr>
      <w:rFonts w:ascii="CordiaUPC" w:eastAsia="Times New Roman" w:hAnsi="CordiaUPC" w:cs="CordiaUPC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0BA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20BA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</cp:revision>
  <dcterms:created xsi:type="dcterms:W3CDTF">2015-11-09T09:37:00Z</dcterms:created>
  <dcterms:modified xsi:type="dcterms:W3CDTF">2015-11-09T09:38:00Z</dcterms:modified>
</cp:coreProperties>
</file>