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CellSpacing w:w="0" w:type="dxa"/>
        <w:shd w:val="clear" w:color="auto" w:fill="F1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8E0200" w:rsidRPr="008E0200" w:rsidTr="008E0200">
        <w:trPr>
          <w:tblCellSpacing w:w="0" w:type="dxa"/>
          <w:jc w:val="center"/>
          <w:hidden/>
        </w:trPr>
        <w:tc>
          <w:tcPr>
            <w:tcW w:w="0" w:type="auto"/>
            <w:shd w:val="clear" w:color="auto" w:fill="F1F0FF"/>
            <w:vAlign w:val="center"/>
            <w:hideMark/>
          </w:tcPr>
          <w:p w:rsidR="008E0200" w:rsidRPr="008E0200" w:rsidRDefault="008E0200" w:rsidP="008E020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8E0200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ส่วนบนของฟอร์ม</w:t>
            </w:r>
          </w:p>
          <w:tbl>
            <w:tblPr>
              <w:tblW w:w="12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2314"/>
              <w:gridCol w:w="143"/>
              <w:gridCol w:w="2314"/>
              <w:gridCol w:w="143"/>
              <w:gridCol w:w="2336"/>
              <w:gridCol w:w="143"/>
              <w:gridCol w:w="2314"/>
              <w:gridCol w:w="143"/>
              <w:gridCol w:w="2314"/>
              <w:gridCol w:w="460"/>
            </w:tblGrid>
            <w:tr w:rsidR="008E0200" w:rsidRPr="008E0200">
              <w:trPr>
                <w:gridAfter w:val="5"/>
                <w:wAfter w:w="5580" w:type="dxa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8E0200" w:rsidRPr="008E0200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b/>
                      <w:bCs/>
                      <w:color w:val="C0C0C0"/>
                      <w:sz w:val="20"/>
                      <w:szCs w:val="20"/>
                    </w:rPr>
                    <w:t>1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บันทึกเลขที่และ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ประกาศ ณ วันที่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t>  </w:t>
                  </w:r>
                  <w:r w:rsidRPr="008E0200">
                    <w:rPr>
                      <w:rFonts w:ascii="Tahoma" w:eastAsia="Times New Roman" w:hAnsi="Tahoma" w:cs="Tahoma"/>
                      <w:b/>
                      <w:bCs/>
                      <w:color w:val="C0C0C0"/>
                      <w:sz w:val="20"/>
                      <w:szCs w:val="20"/>
                    </w:rPr>
                    <w:t>2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ตัวอย่าง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รายงานขอซื้อขอจ้าง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t>  </w:t>
                  </w:r>
                  <w:r w:rsidRPr="008E0200">
                    <w:rPr>
                      <w:rFonts w:ascii="Tahoma" w:eastAsia="Times New Roman" w:hAnsi="Tahoma" w:cs="Tahoma"/>
                      <w:b/>
                      <w:bCs/>
                      <w:color w:val="C0C0C0"/>
                      <w:sz w:val="20"/>
                      <w:szCs w:val="20"/>
                    </w:rPr>
                    <w:t>3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ตัวอย่าง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คำสั่งแต่งตั้งคณะกรรมการ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673707"/>
                      <w:sz w:val="20"/>
                      <w:szCs w:val="20"/>
                    </w:rPr>
                    <w:t>  </w:t>
                  </w:r>
                  <w:r w:rsidRPr="008E0200">
                    <w:rPr>
                      <w:rFonts w:ascii="Tahoma" w:eastAsia="Times New Roman" w:hAnsi="Tahoma" w:cs="Tahoma"/>
                      <w:b/>
                      <w:bCs/>
                      <w:color w:val="673707"/>
                      <w:sz w:val="20"/>
                      <w:szCs w:val="20"/>
                    </w:rPr>
                    <w:t>4</w:t>
                  </w:r>
                  <w:r w:rsidRPr="008E0200">
                    <w:rPr>
                      <w:rFonts w:ascii="Tahoma" w:eastAsia="Times New Roman" w:hAnsi="Tahoma" w:cs="Tahoma"/>
                      <w:color w:val="673707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673707"/>
                      <w:sz w:val="20"/>
                      <w:szCs w:val="20"/>
                      <w:cs/>
                    </w:rPr>
                    <w:t>ตัวอย่าง</w:t>
                  </w:r>
                  <w:r w:rsidRPr="008E0200">
                    <w:rPr>
                      <w:rFonts w:ascii="Tahoma" w:eastAsia="Times New Roman" w:hAnsi="Tahoma" w:cs="Tahoma"/>
                      <w:color w:val="673707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673707"/>
                      <w:sz w:val="20"/>
                      <w:szCs w:val="20"/>
                      <w:cs/>
                    </w:rPr>
                    <w:t>เอกสารประกวดราคา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t>  </w:t>
                  </w:r>
                  <w:r w:rsidRPr="008E0200">
                    <w:rPr>
                      <w:rFonts w:ascii="Tahoma" w:eastAsia="Times New Roman" w:hAnsi="Tahoma" w:cs="Tahoma"/>
                      <w:b/>
                      <w:bCs/>
                      <w:color w:val="C0C0C0"/>
                      <w:sz w:val="20"/>
                      <w:szCs w:val="20"/>
                    </w:rPr>
                    <w:t>5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ตัวอย่าง</w:t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br/>
                  </w: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  <w:cs/>
                    </w:rPr>
                    <w:t>เอกสารประกาศเชิญชวน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C0C0C0"/>
                      <w:sz w:val="20"/>
                      <w:szCs w:val="20"/>
                    </w:rPr>
                    <w:t> </w:t>
                  </w:r>
                </w:p>
              </w:tc>
            </w:tr>
            <w:tr w:rsidR="008E0200" w:rsidRPr="008E02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0200" w:rsidRPr="008E0200" w:rsidRDefault="008E0200" w:rsidP="008E020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21"/>
                <w:szCs w:val="21"/>
              </w:rPr>
            </w:pPr>
          </w:p>
          <w:tbl>
            <w:tblPr>
              <w:tblW w:w="11250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8E0200" w:rsidRPr="008E0200">
              <w:trPr>
                <w:trHeight w:val="42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6DDE5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8E0200">
                    <w:rPr>
                      <w:rFonts w:ascii="Tahoma" w:eastAsia="Times New Roman" w:hAnsi="Tahoma" w:cs="Tahoma"/>
                      <w:b/>
                      <w:bCs/>
                      <w:color w:val="123456"/>
                      <w:sz w:val="21"/>
                      <w:szCs w:val="21"/>
                      <w:cs/>
                    </w:rPr>
                    <w:t>ตัวอย่างร่างเอกสารประกวดราคา</w:t>
                  </w:r>
                </w:p>
              </w:tc>
            </w:tr>
            <w:tr w:rsidR="008E0200" w:rsidRPr="008E02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เอกสารประกวดราคา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จ้างก่อสร้าง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ด้วยการ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ประกวดราคาอิเล็กทรอนิกส์ 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</w:rPr>
                          <w:t>e-bidding)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เลขที่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........................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การจ้างก่อสร้างจ้างก่อสร้างชุมชนบ้านประหยัดพลังงานโดยใช้พลังงานแสงอาทิตย์ พร้อมระบบสาธารณูปโภคและภูมิทัศน์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ตามประกาศ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มิถุนายน ๒๕๖๑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ซึ่งต่อไปนี้เรียกว่า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"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" มีความประสงค์จะ ประกวดราคาจ้างก่อสร้าง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จ้างก่อสร้างชุมชนบ้านประหยัดพลังงานโดยใช้พลังงานแสงอาทิตย์ พร้อมระบบสาธารณูปโภคและภูมิ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ทัศน์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ณ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 ศูนย์แม่ริม อำเภอแม่ริม จังหวัดเชียงใหม่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ด้วยวิธีประกวดราคาอิเล็กทรอนิกส์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โดยมีข้อแนะนำและข้อกำหนดดังต่อไปนี้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9"/>
                    <w:gridCol w:w="3213"/>
                    <w:gridCol w:w="3213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เอกสารแนบท้ายเอกสารประกวดราคาอิเล็กทรอนิกส์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hyperlink r:id="rId6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แบบรูปและรายการละเอียด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hyperlink r:id="rId7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แบบใบเสนอราคาที่กำหนดไว้ในระบบจัดซื้อจัดจ้างภาครัฐด้วยอิเล็กทรอนิกส์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hyperlink r:id="rId8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สัญญาจ้างทั่วไป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แบบหนังสือค้ำประกัน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9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หลักประกันการเสนอราคา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(๒)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10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หลักประกันสัญญา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(๓)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11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หลักประกันการรับเงินค่าจ้างล่วงหน้า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hyperlink r:id="rId12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สูตรการปรับราคา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บทนิยาม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13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ผู้ที่มีผลประโยชน์ร่วมกัน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14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การขัดขวางการแข่งขันอย่างเป็นธรรม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แบบบัญชีเอกสารที่กำหนดไว้ในระบบจัดซื้อจัดจ้างภาครัฐด้วยอิเล็กทรอนิกส์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15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บัญชีเอกสารส่วนที่ ๑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hyperlink r:id="rId16" w:tgtFrame="_blank" w:history="1">
                          <w:r w:rsidRPr="008E0200">
                            <w:rPr>
                              <w:rFonts w:ascii="Cordia New" w:eastAsia="Times New Roman" w:hAnsi="Cordia New" w:cs="Cordia New"/>
                              <w:color w:val="660066"/>
                              <w:sz w:val="32"/>
                              <w:szCs w:val="32"/>
                              <w:u w:val="single"/>
                              <w:cs/>
                            </w:rPr>
                            <w:t>บัญชีเอกสารส่วนที่ ๒</w:t>
                          </w:r>
                        </w:hyperlink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๑.๘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รายละเอียดการคำนวณราคากลางงานก่อสร้างตาม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BOQ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 xml:space="preserve"> (Bill of Quantities)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แบบแสดงบัญชีรายรับรายจ่ายของโครงการ(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บช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.๑)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หนังสือรับรองการเป็นผู้มีคุณสมบัติตามประกาศประกวดราคาฯ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หนังสือรับรองไม่เป็นผู้ถูกบอกเลิกสัญญาจ้างก่อสร้างอาคาร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7"/>
                    <w:gridCol w:w="3140"/>
                    <w:gridCol w:w="2698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๒.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คุณสมบัติของผู้ยื่นข้อเสนอ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มีความสามารถตามกฎหมาย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ไม่เป็นบุคคลล้มละลาย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ไม่อยู่ระหว่างเลิกกิจการ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นุเบกษา</w:t>
                        </w:r>
                        <w:proofErr w:type="spellEnd"/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เป็นนิติบุคคลผู้มีอาชีพรับจ้างงานที่ประกวดราคาอิเล็กทรอนิกส์ดังกล่าว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๒.๘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ไม่เป็นผู้มีผลประโยชน์ร่วมกันกับผู้ยื่นข้อเสนอรายอื่นที่เข้ายื่นข้อเสนอให้แก่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๕๒๒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(ห้าล้านห้าแสนสองหมื่นสองพันบาทถ้วน)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และเป็นผลงานที่เป็นคู่สัญญาโดยตรงกับหน่วยงานของรัฐ หรือหน่วยงานเอกชนที่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เชื่อถือ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ผู้ยื่นข้อเสนอที่เสนอราคาในรูปแบบของ "กิจการร่วมค้า" ต้องมีคุณสมบัติ 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ผู้ยื่นข้อเสนอต้องลงทะเบียนในระบบจัดซื้อจัดจ้างภาครัฐด้วยอิเล็กทรอนิกส์ 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Electronic Government Procurement : e - GP)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ของกรมบัญชีกลาง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Electronic Government Procurement : e - GP)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ของกรมบัญชีกลาง ตามที่คณะกรรมการ ป.ป.ช. กำหนด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๓.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หลักฐานการยื่นข้อเสนอ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ส่วนที่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อย่างน้อยต้องมีเอกสารดังต่อไปนี้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ในกรณีผู้ยื่นข้อเสนอเป็นนิติบุคคล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ในกรณีผู้ยื่นข้อเสนอเป็นผู้ยื่นข้อเสนอร่วมกันในฐานะเป็นผู้ร่วมค้า ให้ยื่นสำเนา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สัญญาของการเข้าร่วมค้า และเอกสารตามที่ระบุไว้ใน (๑) หรือ (๒) ของผู้ร่วมค้า แล้วแต่กรณี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lastRenderedPageBreak/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เอกสารเพิ่มเติมอื่นๆ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br/>
                          <w:t>       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๔.๑)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สำเนาใบทะเบียนภาษีมูลค่าเพิ่ม พร้อมรับรองสำเนาถูกต้อง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br/>
                          <w:t>       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๔.๒)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หลักฐานแสดงตัวตนของผู้เสนอราคา พร้อมรับรองสำเนาถูกต้อง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br/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(๕)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(๑) โดยไม่ต้องแนบในรูปแบบ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(๑) ให้โดยผู้ยื่นข้อเสนอไม่ต้องแนบบัญชีเอกสารส่วนที่ ๑ ดังกล่าวในรูปแบบ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ส่วนที่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อย่างน้อยต้องมีเอกสารดังต่อไปนี้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หลักประกันการเสนอราคา ตามข้อ ๕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สำเนาหนังสือรับรองผลงานก่อสร้างพร้อมทั้งรับรองสำเนาถูกต้อง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บัญชีรายการก่อสร้าง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หรือใบแจ้งปริมาณงานและราคา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ซึ่งจะต้องแสดงรายการวัสดุอุปกรณ์ ค่าแรงงาน ภาษีประเภทต่างๆ รวมทั้งกำไรไว้ด้วย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เอกสารเพิ่มเติมอื่นๆ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br/>
                          <w:t>       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๕.๑)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หนังสือรับรองไม่เป็นผู้ถูกบอกเลิกสัญญาจ้าง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br/>
                          <w:t>        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๕.๒)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หนังสือรับรองการเป็นผู้มีคุณสมบัติตามประกาศประกวดราคาจ้าง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br/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๔.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การเสนอราคา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ราคาที่เสนอจะต้องเสนอกำหนดยืนราคาไม่น้อยกว่า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๖๐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ผู้ยื่นข้อเสนอจะต้องเสนอกำหนดเวลาดำเนินการก่อสร้างแล้วเสร็จไม่เกิน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๓๖๐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นับถัดจากวันที่ได้รับหนังสือแจ้งจาก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ให้เริ่มทำงาน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........................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ระหว่างเวลา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........................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ถึง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........................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PDF File (Portable Document Format)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PDF File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ก่อนที่จะยืนยันการเสนอราคา แล้วจึงส่งข้อมูล 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Upload)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เพื่อเป็นการเสนอราคาให้แก่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ผ่านทางระบบจัดซื้อจัดจ้างภาครัฐด้วยอิเล็กทรอนิกส์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จะพิจารณาลงโทษผู้ยื่นข้อเสนอดังกล่าวเป็นผู้ทิ้งงาน เว้นแต่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๔.๘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ผู้ยื่นข้อเสนอจะต้องปฏิบัติ ดังนี้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ปฏิบัติตามเงื่อนไขที่ระบุไว้ในเอกสารประกวดราคาอิเล็กทรอนิกส์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ผู้ยื่นข้อเสนอจะต้องลงทะเบียนเพื่อเข้าสู่กระบวนการเสนอราคา ตามวัน เวลา ที่กำหนด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ผู้ยื่นข้อเสนอจะถอนการเสนอราคาที่เสนอแล้วไม่ได้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www.gprocurement.go.th</w:t>
                        </w:r>
                        <w:proofErr w:type="spellEnd"/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๕.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หลักประกันการเสนอราคา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๗๐๐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(เจ็ดแสนบาทถ้วน)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ที่ธนาคารเซ็นสั่งจ่าย ซึ่งเป็นเช็คหรือด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ลงวันที่ที่ใช้เช็คหรือด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นั้นชำระต่อเจ้าหน้าที่ในวันที่ยื่นข้อเสนอ หรือก่อนวันนั้นไม่เกิน ๓ วันทำการ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หนังสือค้ำประกันอิเล็กทรอนิกส์ของธนาคารภายในประเทศตามแบบที่คณะกรรมการนโยบายกำหนด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พันธบัตรรัฐบาลไทย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กรณีที่ผู้ยื่นข้อเสนอนำเช็คหรือด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ตรวจสอบความถูกต้องในวันที่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........................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ระหว่าง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lastRenderedPageBreak/>
                          <w:t>เวลา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........................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ถึง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........................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หลักประกันการเสนอราคาตามข้อนี้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จะคืนให้ผู้ยื่นข้อเสนอหรือผู้ค้ำประกันภายใน ๑๕ วัน นับถัดจากวันที่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การคืนหลักประกันการเสนอราคา ไม่ว่าในกรณีใด ๆ จะคืนให้โดยไม่มีดอกเบี้ย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๖.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หลักเกณฑ์และสิทธิในการพิจารณา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การพิจารณาผลการยื่นข้อเสนอประกวดราคาอิเล็กทรอนิกส์ครั้งนี้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จะพิจารณาตัดสินโดยใช้หลักเกณฑ์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ราคา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การพิจารณาผู้ชนะการยื่นข้อเสนอ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กรณีใช้หลักเกณฑ์ราคาในการพิจารณาผู้ชนะการยื่นข้อเสนอ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จะพิจารณาจาก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ราคารวม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สงวนสิทธิ์ไม่พิจารณาข้อเสนอของผู้ยื่นข้อเสนอโดยไม่มีการผ่อนผัน ในกรณีดังต่อไปนี้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ไม่ปรากฏชื่อผู้ยื่นข้อเสนอรายนั้นในบัญชีรายชื่อผู้รับเอกสารประกวดราคา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ไม่กรอกชื่อผู้ยื่นข้อเสนอในการเสนอราคาทางระบบจัดซื้อจัดจ้างด้วยอิเล็กทรอนิกส์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มีสิทธิให้ผู้ยื่นข้อเสนอชี้แจงข้อเท็จจริงเพิ่มเติมได้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เป็นเด็ดขาดผู้ยื่นข้อเสนอจะเรียกร้องค่าใช้จ่าย หรือค่าเสียหายใดๆ มิได้ รวมทั้ง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ก่อนลงนามในสัญญา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๗.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การทำสัญญาจ้างก่อสร้าง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นับถัดจากวันที่ได้รับแจ้ง และจะต้องวาง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หลักประกันสัญญาเป็นจำนวนเงินเท่ากับร้อยละ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ของราคาค่าจ้างที่ประกวดราคาอิเล็กทรอนิกส์ ให้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ยึดถือไว้ในขณะทำสัญญาโดยใช้หลักประกันอย่างหนึ่งอย่างใด ดังต่อไปนี้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เงินสด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ที่ธนาคารเซ็นสั่งจ่าย ซึ่งเป็นเช็คหรือด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ลงวันที่ที่ใช้เช็คหรือด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ราฟท์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นั้น ชำระต่อเจ้าหน้าที่ในวันทำสัญญา หรือก่อนวันนั้นไม่เกิน ๓ วันทำการ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พันธบัตรรัฐบาลไทย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   </w:t>
                  </w: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๘.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ค่าจ้างและการจ่ายเงิน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๑๒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งวด 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๑ จะจ่ายให้ผู้รับจ้าง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๓.๐๐%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งานจัดส่งเอกสารแผนการดำเนินงานก่อสร้าง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แผนผังและรายชื่อบุคคลากรตามสัญญาแล้วเสร็จ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จัดทำการสำรวจและวางผังโครงการแล้วเสร็จ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งานล้อมรั้วกั้นบริเวณพื้นที่ก่อสร้าง และติดตั้งป้ายโครงการแล้วเสร็จ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งานก่อสร้างอาคารสำนักงาน โรงเก็บของชั่วคราวแล้วเสร็จ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งานเชื่อมต่อระบบไฟฟ้า และระบบสุขาภิบาลชั่วคราวแล้วเสร็จ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งานจัดส่งเอกสารการประกันภัยโครงการก่อสร้างแล้วเสร็จ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                    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 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งานปรับพื้นที่บริเวณก่อสร้าง ปักผังอาคารแล้วเสร็จ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งานโครงสร้างฐานรากและเสา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ตอม่อ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งานบริเวณประกอบอาคาร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งานถางป่าขุดตอ ดินตัด ดินถมพื้นที่ก่อสร้างแล้วเสร็จ ๕๐ %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๒ จะจ่ายให้ผู้รับจ้าง ๖.๕๐%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 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๑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งานโครงสร้างฐานรากและเสา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ตอม่อ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งานโครงสร้างฐานรากและเสา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ตอม่อ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๓ จะจ่ายให้ผู้รับจ้าง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๗.๐๐%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 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 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ชั้นหลังคา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งานปรับพื้นที่บริเวณก่อสร้าง ปักผังอาคารแล้วเสร็จ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งานโครงสร้างฐานรากและเสา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ตอม่อ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งานปรับพื้นที่บริเวณก่อสร้าง ปักผังอาคารแล้วเสร็จ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งานโครงสร้างฐานรากและเสา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ตอม่อ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๑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๑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๙๐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                                                                           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๔ จะจ่ายให้ผู้รับจ้าง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๙.๐๐%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 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งานโครงสร้างเหล็กหลังคา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 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งานวัสดุมุงหลังคา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๑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๑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ชั้นหลังคา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๒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งานโครงสร้างบันได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๕ จะจ่ายให้ผู้รับจ้าง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๖.๕๐%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 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 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๒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งานโครงสร้างบันได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        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ชั้นหลังคา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งานโครงสร้างเหล็กหลังคา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ชั้นหลังคา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๑๕๐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๖ จะจ่ายให้ผู้รับจ้าง ๑๑.๕๐%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            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 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 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งานฉาบปูนและวัสดุกรุผนัง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งานท่อร้อยสายไฟ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ชั้นหลังคา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งานโครงสร้างเหล็กหลังคา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งานวัสดุมุงหลังคา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งานวัสดุมุงหลังคา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งานโครงสร้างเหล็กหลังคา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งานวัสดุมุงหลังคา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งานบริเวณประกอบอาคาร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 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งานปรับพื้นที่บริเวณก่อสร้าง ปักผังแล้วเสร็จ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งานโครงสร้างฐานรากและเสา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ตอม่อ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งานโครงสร้างคาน พื้น เสา ชั้นที่ ๑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๑๘๐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๗ จะจ่ายให้ผู้รับจ้าง ๑๐.๕๐%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   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        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 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                                                                             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งานฝ้าเพดาน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                       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งานพื้น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                                   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งานประตูและหน้าต่าง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                       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งานโครงสร้างเหล็กหลังคา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                       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งานวัสดุมุงหลังคา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        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                    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        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งานบริเวณประกอบอาคาร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งานโครงสร้างบันได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งานราวกันตกคอนกรีต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๒๑๐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                                                          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๘ จะจ่ายให้ผู้รับจ้าง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๗.๐๐%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        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 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งานสุขภัณฑ์และอุปกรณ์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งานระบบท่อน้ำประปา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งานระบบท่อน้ำโสโครก ท่อน้ำทิ้งทั่วไป และท่ออากาศ แล้วเสร็จ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งานโคมไฟ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งานสวิทช์และเต้ารับ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งานระบบเครื่องปรับอากาศ และ เครื่องทำน้ำอุ่น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งานระบบอินเทอร์เน็ต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๒.๘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งานระบบโทรศัพท์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งานระบบโทรทัศน์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                       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งานฉาบปูนและวัสดุกรุผนัง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                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งานท่อร้อยสายไฟ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งานฉาบปูนและวัสดุกรุผนัง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 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งานท่อร้อยสายไฟ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งานฉาบปูนและวัสดุกรุผนัง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งานท่อร้อยสายไฟ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๒๔๐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๙ จะจ่ายให้ผู้รับจ้าง ๘.๕๐%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 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A (A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,A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งานทาสี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งานตู้ควบคุมไฟฟ้า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(PANEL BOARD)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งานฉาบปูนและวัสดุกรุผนัง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งานท่อร้อยสายไฟ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งานสายไฟ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     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งานฝ้าเพดาน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งานพื้น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งานประตูและหน้าต่าง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งานระบบท่อน้ำประปา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งานระบบท่อน้ำโสโครก ท่อน้ำทิ้งทั่วไป และท่ออากาศ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งานระบบระบายน้ำ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งานฝ้าเพดาน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งานพื้น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งานประตูและหน้าต่าง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งานฝ้าเพดาน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 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งานพื้น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งานประตูและหน้าต่าง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งานวัสดุผิวบันไดและราวบันได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งานระบบท่อน้ำประปา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งานระบบท่อน้ำโสโครก ท่อน้ำทิ้งทั่วไป และท่ออากาศ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๒๗๐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๑๐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จะจ่ายให้ผู้รับจ้าง ๘.๕๐% ของค่างานตามสัญญาเมื่อผู้รับจ้างปฏิบัติงานดังนี้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งานฝ้าเพดาน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งานพื้น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งานประตูและหน้าต่าง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งานวัสดุผิวบันไดและราวบันได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งานระบบท่อน้ำประปา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งานระบบท่อน้ำโสโครก ท่อน้ำทิ้งทั่วไป และท่ออากาศ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งานสุขภัณฑ์และอุปกรณ์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งานโคมไฟ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งานสวิทช์และเต้ารับ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งานระบบเครื่องปรับอากาศ และ เครื่องทำน้ำอุ่น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งานระบบอินเทอร์เน็ต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งานระบบโทรศัพท์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งานระบบโทรทัศน์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                         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งานสุขภัณฑ์และอุปกรณ์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งานระบบท่อน้ำประปา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งานระบบท่อน้ำโสโครก ท่อน้ำทิ้งทั่วไป และท่ออากาศ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งานโคมไฟ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งานสวิทช์และเต้ารับ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งานระบบเครื่องปรับอากาศ และ เครื่องทำน้ำอุ่น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งานระบบอินเทอร์เน็ต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๔.๘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งานระบบโทรศัพท์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งานระบบโทรทัศน์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งานสุขภัณฑ์และอุปกรณ์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งานโคมไฟ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งานสวิทช์และเต้ารับ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งานระบบเครื่องปรับอากาศ และ เครื่องทำน้ำอุ่น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งานระบบอินเทอร์เน็ต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                                                     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งานระบบโทรศัพท์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งานระบบโทรทัศน์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           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งานบริเวณประกอบอาคาร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งานพื้นทางและรองพื้นทาง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งานระบบท่อน้ำประปา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 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งานระบบท่อน้ำโสโครก และงานระบบบำบัดน้ำเสียแล้วเสร็จ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๓๐๐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๑๑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จะจ่ายให้ผู้รับจ้าง ๔.๕๐% 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งานสุขภัณฑ์และอุปกรณ์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งานระแนงบังแดด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งานทาสี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งานโคมไฟ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งานสวิทช์และเต้ารับ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งานระบบเครื่องปรับอากาศ และ เครื่องทำน้ำอุ่น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งานระบบอินเทอร์เน็ต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          </w:t>
                        </w:r>
                      </w:p>
                      <w:p w:rsid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๒.๘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งานระบบโทรศัพท์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งานระบบโทรทัศน์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C (C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 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งานทาสี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งานตู้ควบคุมไฟฟ้า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(PANEL BOARD)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D (D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,D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งานทาสี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        </w:t>
                        </w:r>
                      </w:p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งานตู้ควบคุมไฟฟ้า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(PANEL BOARD)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E (E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 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งานระแนงบังแดด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งานทาสี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งานตู้ควบคุมไฟฟ้า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(PANEL BOARD)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งานบริเวณประกอบอาคาร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งานภูมิทัศน์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๓๓๐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                                     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งวดที่ ๑๒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 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งวดสุดท้าย)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จะจ่ายให้ผู้รับจ้าง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๑๗.๕๐%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ของค่างานตามสัญญา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เมื่อผู้รับจ้างปฏิบัติงานดังนี้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 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  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หมวดงานทั่วไป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งานจัดทำรายงานสรุปผลการ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ตามแผนงานก่อสร้างของโครงการเมื่อเทียบกับแผนงานก่อสร้างตามสัญญา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จัดส่งแบบก่อสร้างจริงของโครงการ 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AS-Build Drawing)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พร้อมเอกสารประกอบอื่นๆที่เกี่ยวข้องถูกต้องครบถ้วน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จัดส่งเอกสารรายละเอียดต่างๆในการ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ปฎิบัติงาน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ก่อสร้างให้ครบถ้วนตามที่คณะกรรมการกำหนด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งานเก็บรายละเอียดงานก่อสร้าง และทำความสะอาดพื้นที่บริเวณก่อสร้างของโครงการให้เรียบร้อย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 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งานทดสอบระบบต่างๆ ทุกระบบแล้วเสร็จ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           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งานก่อสร้างรายการต่างๆ ทั้งหมดแล้วเสร็จครบถ้วนถูกต้องตามแบบรูปรายการในสัญญา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อาคารแบบ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B(B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งานระบบไฟฟ้าแรงต่ำ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งานตู้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MDB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และตู้มิเตอร์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งานตู้ควบคุมไฟฟ้า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(PANEL BOARD)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งานบริเวณประกอบอาคาร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งานระบบไฟฟ้าแรงสูง -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OH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งานระบบไฟฟ้าแรงต่ำ -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UG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 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งานระบบไฟฟ้าสื่อสาร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 xml:space="preserve">           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งานเครื่องปรับอากาศ และ เครื่องทำน้ำอุ่น แล้วเสร็จ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แล้วเสร็จภายใน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๓๖๐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นับตั้งแต่วันเริ่มดำเนินการตามสัญญา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        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๙.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อัตราค่าปรับ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๙.๑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จะกำหนดค่าปรับสำหรับการฝ่าฝืนดังกล่าวเป็นจำนวนร้อยละ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๑๐.๐๐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ของวงเงินของงานจ้างช่วงนั้น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๙.๒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กรณีที่ผู้รับจ้างปฏิบัติผิดสัญญาจ้างก่อสร้าง นอกเหนือจากข้อ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๙.๑ จะกำหนดค่าปรับเป็นรายวันเป็นจำนวนเงินตายตัวในอัตราร้อยละ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๐.๑๐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ของราคางานจ้าง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๑๐.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การรับประกันความชำรุดบกพร่อง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ปี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นับถัดจากวันที่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ได้รับมอบงาน โดยต้องรีบจัดการซ่อมแซมแก้ไขให้ใช้การได้ดีดังเดิมภายใน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นับถัดจากวันที่ได้รับแจ้งความชำรุดบกพร่อง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6"/>
                    <w:gridCol w:w="3198"/>
                    <w:gridCol w:w="3111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๑๑.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การจ่ายเงินล่วงหน้า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ผู้ยื่นข้อเสนอมีสิทธิเสนอขอรับเงินล่วงหน้า ในอัตราไม่เกินร้อยละ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๑๕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ก่อนการรับชำระเงินล่วงหน้านั้น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๑๒.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ข้อสงวนสิทธิในการยื่นข้อเสนอและอื่น ๆ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0E4883">
                        <w:pPr>
                          <w:spacing w:after="0" w:line="240" w:lineRule="auto"/>
                          <w:rPr>
                            <w:rFonts w:ascii="Tahoma" w:eastAsia="Times New Roman" w:hAnsi="Tahoma" w:cs="Tahoma" w:hint="cs"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เงินค่าจ้างสำหรับงานจ้างครั้งนี้ ได้มาจาก</w:t>
                        </w:r>
                        <w:r w:rsidR="000E4883">
                          <w:rPr>
                            <w:rFonts w:ascii="Cordia New" w:eastAsia="Times New Roman" w:hAnsi="Cordia New" w:cs="Cordia New" w:hint="cs"/>
                            <w:color w:val="000000"/>
                            <w:sz w:val="32"/>
                            <w:szCs w:val="32"/>
                            <w:cs/>
                          </w:rPr>
                          <w:t>เงินนอกงบประมาณ พ.ศ.๒๕๖๑</w:t>
                        </w:r>
                        <w:bookmarkStart w:id="0" w:name="_GoBack"/>
                        <w:bookmarkEnd w:id="0"/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เมื่อ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พาณิชย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นาวี ดังนี้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แจ้งการสั่งหรือนำสิ่งของดังกล่าวเข้ามาจากต่างประเทศต่อกรมเจ้าท่า ภายใน ๗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พาณิชย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นาวี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ผู้ยื่นข้อเสนอซึ่ง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๑๒.๖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ไม่ได้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การทำการจัดจ้างครั้งนี้ต่อไปอาจก่อให้เกิดความเสียหายแก่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หรือกระทบต่อประโยชน์สาธารณะ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๑๓.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การปรับราคาค่างานก่อสร้าง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นร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๐๒๐๓/ว ๑๐๙ ลงวันที่ ๒๔ สิงหาคม ๒๕๓๒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สูตรการปรับราคา (สูตรค่า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K)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ได้ขยายออกไป โดยจะใช้สูตรของทางราชการที่ได้ระบุในข้อ ๑.๕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๑๔.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มาตรฐานฝีมือช่าง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เมื่อ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มาตราฐาน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ฝีมือช่างจาก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คณะกรรมการกำหนดมาตรฐานและทดสอบฝีมือแรงงาน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หรือผู้มีวุฒิบัตรระดับ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ปวช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ปวส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. และ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ปวท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. หรือเทียบเท่าจากสถาบันการศึกษาที่ ก.พ. รับรองให้เข้ารับราชการได้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ในอัตราไม่ต่ำกว่าร้อยละ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๑๐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ของแต่ละ สาขาช่างแต่จะต้องมีจำนวนช่างอย่างน้อย ๑ คน ในแต่ละสาขาช่าง ดังต่อไปนี้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๑๔.๑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ผู้จัดการโครงการ จำนวน ๑ คน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๑๔.๒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วิศวกรโยธา ประจำโครงการ จำนวนไม่น้อยกว่า ๑ คน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๑๔.๓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วิศวกรไฟฟ้า ประจำโครงการ จำนวนไม่น้อยกว่า ๑ คน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๑๔.๔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สถาปนิก ประจำโครงการ จำนวนไม่น้อยกว่า ๑ คน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๑๔.๕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ช่างก่อสร้าง ประจำโครงการ จำนวนไม่น้อยกว่า ๑ คน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๑๕.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การปฏิบัติตามกฎหมายและระเบียบ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๑๖..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การประเมินผลการปฏิบัติงานของผู้ประกอบการ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ไว้ชั่วคราว</w:t>
                        </w:r>
                        <w:r w:rsidRPr="008E0200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</w:p>
                    </w:tc>
                  </w:tr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 xml:space="preserve">        </w:t>
                        </w:r>
                        <w:r w:rsidRPr="008E0200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มิถุนายน ๒๕๖๑</w:t>
                        </w: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8E0200" w:rsidRPr="008E02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200" w:rsidRPr="008E0200" w:rsidRDefault="008E0200" w:rsidP="008E02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E0200" w:rsidRPr="008E020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  <w:tr w:rsidR="008E0200" w:rsidRPr="008E020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  </w:t>
                  </w:r>
                </w:p>
              </w:tc>
            </w:tr>
            <w:tr w:rsidR="008E0200" w:rsidRPr="008E020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200" w:rsidRPr="008E0200" w:rsidRDefault="008E0200" w:rsidP="008E02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E020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E0200" w:rsidRPr="008E0200" w:rsidRDefault="008E0200" w:rsidP="008E020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8E0200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ส่วนล่างของฟอร์ม</w:t>
            </w:r>
          </w:p>
        </w:tc>
      </w:tr>
    </w:tbl>
    <w:p w:rsidR="008E0200" w:rsidRPr="008E0200" w:rsidRDefault="008E0200" w:rsidP="008E020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7"/>
        <w:gridCol w:w="1233"/>
      </w:tblGrid>
      <w:tr w:rsidR="008E0200" w:rsidRPr="008E0200" w:rsidTr="008E02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0200" w:rsidRPr="008E0200" w:rsidRDefault="008E0200" w:rsidP="008E02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144000" cy="95250"/>
                  <wp:effectExtent l="0" t="0" r="0" b="0"/>
                  <wp:docPr id="1" name="รูปภาพ 1" descr="https://process3.gprocurement.go.th/egp3proc160Web/images/pagefoo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cess3.gprocurement.go.th/egp3proc160Web/images/pagefoo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200" w:rsidRPr="008E0200" w:rsidTr="008E0200">
        <w:trPr>
          <w:trHeight w:val="330"/>
          <w:tblCellSpacing w:w="0" w:type="dxa"/>
          <w:jc w:val="center"/>
        </w:trPr>
        <w:tc>
          <w:tcPr>
            <w:tcW w:w="13350" w:type="dxa"/>
            <w:vAlign w:val="center"/>
            <w:hideMark/>
          </w:tcPr>
          <w:p w:rsidR="008E0200" w:rsidRPr="008E0200" w:rsidRDefault="008E0200" w:rsidP="008E02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2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>กองการพัสดุภาครัฐ (</w:t>
            </w:r>
            <w:proofErr w:type="spellStart"/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>กพภ</w:t>
            </w:r>
            <w:proofErr w:type="spellEnd"/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.) กรมบัญชีกลาง ถนนพระราม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6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แขวงสามเสนใน เขตพญาไท กรุงเทพมหานคร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10400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โทร.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02-127-7000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ต่อ </w:t>
            </w:r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6704 4674 4958 6777 6928 6934</w:t>
            </w:r>
          </w:p>
        </w:tc>
        <w:tc>
          <w:tcPr>
            <w:tcW w:w="1050" w:type="dxa"/>
            <w:vAlign w:val="center"/>
            <w:hideMark/>
          </w:tcPr>
          <w:p w:rsidR="008E0200" w:rsidRPr="008E0200" w:rsidRDefault="008E0200" w:rsidP="008E02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8E0200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FBID0001_9D</w:t>
            </w:r>
            <w:proofErr w:type="spellEnd"/>
            <w:r w:rsidRPr="008E02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</w:tc>
      </w:tr>
    </w:tbl>
    <w:p w:rsidR="00BB0743" w:rsidRDefault="00BB0743"/>
    <w:sectPr w:rsidR="00BB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69D"/>
    <w:multiLevelType w:val="multilevel"/>
    <w:tmpl w:val="7DD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00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488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0200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20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020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020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020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E020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E020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E020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8E0200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02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8E02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020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2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E0200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8E0200"/>
  </w:style>
  <w:style w:type="character" w:customStyle="1" w:styleId="brown1">
    <w:name w:val="brown1"/>
    <w:basedOn w:val="a0"/>
    <w:rsid w:val="008E0200"/>
  </w:style>
  <w:style w:type="character" w:customStyle="1" w:styleId="blue">
    <w:name w:val="blue"/>
    <w:basedOn w:val="a0"/>
    <w:rsid w:val="008E0200"/>
  </w:style>
  <w:style w:type="character" w:styleId="a6">
    <w:name w:val="Strong"/>
    <w:basedOn w:val="a0"/>
    <w:uiPriority w:val="22"/>
    <w:qFormat/>
    <w:rsid w:val="008E0200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02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8E0200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8E0200"/>
  </w:style>
  <w:style w:type="paragraph" w:styleId="a7">
    <w:name w:val="Balloon Text"/>
    <w:basedOn w:val="a"/>
    <w:link w:val="a8"/>
    <w:uiPriority w:val="99"/>
    <w:semiHidden/>
    <w:unhideWhenUsed/>
    <w:rsid w:val="008E0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02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20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020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020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020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E020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E020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E020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8E0200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02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8E02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020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2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E0200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8E0200"/>
  </w:style>
  <w:style w:type="character" w:customStyle="1" w:styleId="brown1">
    <w:name w:val="brown1"/>
    <w:basedOn w:val="a0"/>
    <w:rsid w:val="008E0200"/>
  </w:style>
  <w:style w:type="character" w:customStyle="1" w:styleId="blue">
    <w:name w:val="blue"/>
    <w:basedOn w:val="a0"/>
    <w:rsid w:val="008E0200"/>
  </w:style>
  <w:style w:type="character" w:styleId="a6">
    <w:name w:val="Strong"/>
    <w:basedOn w:val="a0"/>
    <w:uiPriority w:val="22"/>
    <w:qFormat/>
    <w:rsid w:val="008E0200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02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8E0200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8E0200"/>
  </w:style>
  <w:style w:type="paragraph" w:styleId="a7">
    <w:name w:val="Balloon Text"/>
    <w:basedOn w:val="a"/>
    <w:link w:val="a8"/>
    <w:uiPriority w:val="99"/>
    <w:semiHidden/>
    <w:unhideWhenUsed/>
    <w:rsid w:val="008E0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02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596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628">
                      <w:marLeft w:val="30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598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856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9052</Words>
  <Characters>51599</Characters>
  <Application>Microsoft Office Word</Application>
  <DocSecurity>0</DocSecurity>
  <Lines>429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2018-06-11T10:36:00Z</dcterms:created>
  <dcterms:modified xsi:type="dcterms:W3CDTF">2018-06-11T11:10:00Z</dcterms:modified>
</cp:coreProperties>
</file>